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7193F"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3D0072AF"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553C7386"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r w:rsidRPr="00121CBA">
        <w:rPr>
          <w:b/>
          <w:sz w:val="24"/>
          <w:szCs w:val="24"/>
          <w:lang w:val="es-CR" w:eastAsia="es-ES_tradnl"/>
        </w:rPr>
        <w:t>ASAMBLEA LEGISLATIVA DE LA REPÚBLICA DE COSTA RICA</w:t>
      </w:r>
    </w:p>
    <w:p w14:paraId="0B28AE41"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32B1AD89"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655B23E7"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747D4B87"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05C7687E"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r w:rsidRPr="00121CBA">
        <w:rPr>
          <w:b/>
          <w:sz w:val="24"/>
          <w:szCs w:val="24"/>
          <w:lang w:val="es-CR" w:eastAsia="es-ES_tradnl"/>
        </w:rPr>
        <w:t>PROYECTO DE LEY</w:t>
      </w:r>
    </w:p>
    <w:p w14:paraId="4E00535C"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7D8AC2FD"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4F676A8E"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4D6FB329"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bCs/>
          <w:sz w:val="24"/>
          <w:szCs w:val="24"/>
          <w:lang w:val="es-ES" w:eastAsia="es-ES_tradnl"/>
        </w:rPr>
      </w:pPr>
    </w:p>
    <w:p w14:paraId="097B1B22"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eastAsia="es-ES_tradnl"/>
        </w:rPr>
      </w:pPr>
      <w:r w:rsidRPr="00121CBA">
        <w:rPr>
          <w:b/>
          <w:sz w:val="24"/>
          <w:szCs w:val="24"/>
          <w:lang w:eastAsia="es-ES_tradnl"/>
        </w:rPr>
        <w:t>LEY PARA LA PROHIBICIÓN DE LA MINERÍA</w:t>
      </w:r>
    </w:p>
    <w:p w14:paraId="52CC98BA"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eastAsia="es-ES_tradnl"/>
        </w:rPr>
      </w:pPr>
      <w:r w:rsidRPr="00121CBA">
        <w:rPr>
          <w:b/>
          <w:sz w:val="24"/>
          <w:szCs w:val="24"/>
          <w:lang w:eastAsia="es-ES_tradnl"/>
        </w:rPr>
        <w:t xml:space="preserve"> MARINA EN COSTA RICA</w:t>
      </w:r>
    </w:p>
    <w:p w14:paraId="0F4A412E"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eastAsia="es-ES_tradnl"/>
        </w:rPr>
      </w:pPr>
    </w:p>
    <w:p w14:paraId="2EB32F45"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eastAsia="es-ES_tradnl"/>
        </w:rPr>
      </w:pPr>
    </w:p>
    <w:p w14:paraId="2B292E54"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65E31232"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533E0585"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0D6694BD"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3364CCD6"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3D12EDBB"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1A36FD6C"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79AE78C4" w14:textId="77777777" w:rsid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bCs/>
          <w:sz w:val="24"/>
          <w:szCs w:val="24"/>
          <w:lang w:eastAsia="es-ES_tradnl"/>
        </w:rPr>
      </w:pPr>
    </w:p>
    <w:p w14:paraId="2110067C" w14:textId="55C0FC37" w:rsid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r>
        <w:rPr>
          <w:b/>
          <w:bCs/>
          <w:sz w:val="24"/>
          <w:szCs w:val="24"/>
          <w:lang w:eastAsia="es-ES_tradnl"/>
        </w:rPr>
        <w:t>MANUEL ESTEBAN MORALES DÍAZ</w:t>
      </w:r>
    </w:p>
    <w:p w14:paraId="6B483409" w14:textId="395E8203"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r w:rsidRPr="00121CBA">
        <w:rPr>
          <w:b/>
          <w:sz w:val="24"/>
          <w:szCs w:val="24"/>
          <w:lang w:val="es-ES_tradnl" w:eastAsia="es-ES_tradnl"/>
        </w:rPr>
        <w:t>DIPUTAD</w:t>
      </w:r>
      <w:r>
        <w:rPr>
          <w:b/>
          <w:sz w:val="24"/>
          <w:szCs w:val="24"/>
          <w:lang w:val="es-ES_tradnl" w:eastAsia="es-ES_tradnl"/>
        </w:rPr>
        <w:t>O</w:t>
      </w:r>
    </w:p>
    <w:p w14:paraId="4C013B39"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ES_tradnl" w:eastAsia="es-ES_tradnl"/>
        </w:rPr>
      </w:pPr>
    </w:p>
    <w:p w14:paraId="6649E095"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bCs/>
          <w:color w:val="000000"/>
          <w:sz w:val="24"/>
          <w:szCs w:val="24"/>
          <w:lang w:val="es-CR" w:eastAsia="es-ES"/>
        </w:rPr>
      </w:pPr>
    </w:p>
    <w:p w14:paraId="3B399D07"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bCs/>
          <w:color w:val="000000"/>
          <w:sz w:val="24"/>
          <w:szCs w:val="24"/>
          <w:lang w:val="es-CR" w:eastAsia="es-ES"/>
        </w:rPr>
      </w:pPr>
    </w:p>
    <w:p w14:paraId="2C49FAC6"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2D26409E"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2F89BA34" w14:textId="77777777" w:rsid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6517779D"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51B91755"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44C10BCB"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3CEE4483" w14:textId="32464C9B"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r w:rsidRPr="00121CBA">
        <w:rPr>
          <w:b/>
          <w:sz w:val="24"/>
          <w:szCs w:val="24"/>
          <w:lang w:val="es-CR" w:eastAsia="es-ES_tradnl"/>
        </w:rPr>
        <w:t>EXPEDIENTE N.º 24.73</w:t>
      </w:r>
      <w:r>
        <w:rPr>
          <w:b/>
          <w:sz w:val="24"/>
          <w:szCs w:val="24"/>
          <w:lang w:val="es-CR" w:eastAsia="es-ES_tradnl"/>
        </w:rPr>
        <w:t>9</w:t>
      </w:r>
    </w:p>
    <w:p w14:paraId="1BC7204C"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412EBAC2"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1C56FB32"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2391CFCB"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2BDD58F8"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65AADABD"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66966AC9"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r w:rsidRPr="00121CBA">
        <w:rPr>
          <w:b/>
          <w:sz w:val="24"/>
          <w:szCs w:val="24"/>
          <w:lang w:val="es-CR" w:eastAsia="es-ES_tradnl"/>
        </w:rPr>
        <w:t>DEPARTAMENTO DE SERVICIOS PARLAMENTARIOS</w:t>
      </w:r>
    </w:p>
    <w:p w14:paraId="338B90F7"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r w:rsidRPr="00121CBA">
        <w:rPr>
          <w:b/>
          <w:sz w:val="24"/>
          <w:szCs w:val="24"/>
          <w:lang w:val="es-CR" w:eastAsia="es-ES_tradnl"/>
        </w:rPr>
        <w:t>UNIDAD DE PROYECTOS, EXPEDIENTES Y LEYES</w:t>
      </w:r>
    </w:p>
    <w:p w14:paraId="0C451572"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5154755A"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pPr>
    </w:p>
    <w:p w14:paraId="3026EDB7" w14:textId="77777777" w:rsidR="00121CBA" w:rsidRPr="00121CBA" w:rsidRDefault="00121CBA" w:rsidP="00121CBA">
      <w:pPr>
        <w:pBdr>
          <w:top w:val="single" w:sz="4" w:space="0" w:color="000000"/>
          <w:left w:val="single" w:sz="4" w:space="4" w:color="000000"/>
          <w:bottom w:val="single" w:sz="4" w:space="1" w:color="000000"/>
          <w:right w:val="single" w:sz="4" w:space="4" w:color="000000"/>
        </w:pBdr>
        <w:tabs>
          <w:tab w:val="left" w:pos="4508"/>
        </w:tabs>
        <w:overflowPunct w:val="0"/>
        <w:autoSpaceDE w:val="0"/>
        <w:autoSpaceDN w:val="0"/>
        <w:adjustRightInd w:val="0"/>
        <w:spacing w:line="240" w:lineRule="auto"/>
        <w:jc w:val="center"/>
        <w:textAlignment w:val="baseline"/>
        <w:rPr>
          <w:b/>
          <w:sz w:val="24"/>
          <w:szCs w:val="24"/>
          <w:lang w:val="es-CR" w:eastAsia="es-ES_tradnl"/>
        </w:rPr>
        <w:sectPr w:rsidR="00121CBA" w:rsidRPr="00121CBA" w:rsidSect="00121CBA">
          <w:headerReference w:type="default" r:id="rId7"/>
          <w:pgSz w:w="12240" w:h="15840" w:code="1"/>
          <w:pgMar w:top="1418" w:right="1701" w:bottom="1418" w:left="1701" w:header="709" w:footer="709" w:gutter="0"/>
          <w:cols w:space="708"/>
          <w:titlePg/>
          <w:docGrid w:linePitch="360"/>
        </w:sectPr>
      </w:pPr>
    </w:p>
    <w:p w14:paraId="04E3CD76" w14:textId="77777777" w:rsidR="00717B7B" w:rsidRPr="00121CBA" w:rsidRDefault="00B23BD7" w:rsidP="00267708">
      <w:pPr>
        <w:spacing w:line="240" w:lineRule="auto"/>
        <w:jc w:val="center"/>
        <w:rPr>
          <w:bCs/>
          <w:sz w:val="24"/>
          <w:szCs w:val="24"/>
        </w:rPr>
      </w:pPr>
      <w:r w:rsidRPr="00121CBA">
        <w:rPr>
          <w:bCs/>
          <w:sz w:val="24"/>
          <w:szCs w:val="24"/>
        </w:rPr>
        <w:lastRenderedPageBreak/>
        <w:t>PROYECTO DE LEY</w:t>
      </w:r>
    </w:p>
    <w:p w14:paraId="50453D20" w14:textId="77777777" w:rsidR="00267708" w:rsidRPr="00121CBA" w:rsidRDefault="00267708" w:rsidP="00267708">
      <w:pPr>
        <w:spacing w:line="240" w:lineRule="auto"/>
        <w:jc w:val="center"/>
        <w:rPr>
          <w:bCs/>
          <w:sz w:val="24"/>
          <w:szCs w:val="24"/>
        </w:rPr>
      </w:pPr>
    </w:p>
    <w:p w14:paraId="0E6F42EC" w14:textId="77777777" w:rsidR="00267708" w:rsidRDefault="00B23BD7" w:rsidP="00267708">
      <w:pPr>
        <w:spacing w:line="240" w:lineRule="auto"/>
        <w:jc w:val="center"/>
        <w:rPr>
          <w:b/>
          <w:sz w:val="24"/>
          <w:szCs w:val="24"/>
        </w:rPr>
      </w:pPr>
      <w:r w:rsidRPr="00267708">
        <w:rPr>
          <w:b/>
          <w:sz w:val="24"/>
          <w:szCs w:val="24"/>
        </w:rPr>
        <w:t>LEY PARA LA PROHIBICIÓN DE LA MINERÍA</w:t>
      </w:r>
    </w:p>
    <w:p w14:paraId="324DDEB7" w14:textId="461E2B48" w:rsidR="00717B7B" w:rsidRDefault="00B23BD7" w:rsidP="00267708">
      <w:pPr>
        <w:spacing w:line="240" w:lineRule="auto"/>
        <w:jc w:val="center"/>
        <w:rPr>
          <w:b/>
          <w:sz w:val="24"/>
          <w:szCs w:val="24"/>
        </w:rPr>
      </w:pPr>
      <w:r w:rsidRPr="00267708">
        <w:rPr>
          <w:b/>
          <w:sz w:val="24"/>
          <w:szCs w:val="24"/>
        </w:rPr>
        <w:t xml:space="preserve"> MARINA EN COSTA RICA</w:t>
      </w:r>
    </w:p>
    <w:p w14:paraId="37E422F7" w14:textId="77777777" w:rsidR="00267708" w:rsidRDefault="00267708" w:rsidP="00267708">
      <w:pPr>
        <w:spacing w:line="240" w:lineRule="auto"/>
        <w:jc w:val="right"/>
        <w:rPr>
          <w:bCs/>
          <w:sz w:val="24"/>
          <w:szCs w:val="24"/>
        </w:rPr>
      </w:pPr>
    </w:p>
    <w:p w14:paraId="58A10032" w14:textId="77777777" w:rsidR="00267708" w:rsidRPr="00267708" w:rsidRDefault="00267708" w:rsidP="00267708">
      <w:pPr>
        <w:spacing w:line="240" w:lineRule="auto"/>
        <w:jc w:val="right"/>
        <w:rPr>
          <w:bCs/>
          <w:sz w:val="24"/>
          <w:szCs w:val="24"/>
        </w:rPr>
      </w:pPr>
    </w:p>
    <w:p w14:paraId="7065EAD1" w14:textId="6F7BFC2B" w:rsidR="00717B7B" w:rsidRPr="00267708" w:rsidRDefault="00B23BD7" w:rsidP="00267708">
      <w:pPr>
        <w:spacing w:line="240" w:lineRule="auto"/>
        <w:jc w:val="right"/>
        <w:rPr>
          <w:bCs/>
          <w:sz w:val="24"/>
          <w:szCs w:val="24"/>
        </w:rPr>
      </w:pPr>
      <w:r w:rsidRPr="00267708">
        <w:rPr>
          <w:bCs/>
          <w:sz w:val="24"/>
          <w:szCs w:val="24"/>
        </w:rPr>
        <w:t>Expediente N</w:t>
      </w:r>
      <w:r w:rsidR="00897196" w:rsidRPr="00267708">
        <w:rPr>
          <w:bCs/>
          <w:sz w:val="24"/>
          <w:szCs w:val="24"/>
        </w:rPr>
        <w:t>.</w:t>
      </w:r>
      <w:r w:rsidRPr="00267708">
        <w:rPr>
          <w:bCs/>
          <w:sz w:val="24"/>
          <w:szCs w:val="24"/>
        </w:rPr>
        <w:t>°</w:t>
      </w:r>
      <w:r w:rsidR="00267708">
        <w:rPr>
          <w:bCs/>
          <w:sz w:val="24"/>
          <w:szCs w:val="24"/>
        </w:rPr>
        <w:t xml:space="preserve"> </w:t>
      </w:r>
      <w:r w:rsidR="00603097" w:rsidRPr="00267708">
        <w:rPr>
          <w:bCs/>
          <w:sz w:val="24"/>
          <w:szCs w:val="24"/>
        </w:rPr>
        <w:t>24.739</w:t>
      </w:r>
    </w:p>
    <w:p w14:paraId="10EE5A0D" w14:textId="77777777" w:rsidR="00717B7B" w:rsidRDefault="00717B7B" w:rsidP="00267708">
      <w:pPr>
        <w:spacing w:line="240" w:lineRule="auto"/>
        <w:jc w:val="right"/>
        <w:rPr>
          <w:bCs/>
          <w:sz w:val="24"/>
          <w:szCs w:val="24"/>
        </w:rPr>
      </w:pPr>
    </w:p>
    <w:p w14:paraId="6DDDC283" w14:textId="77777777" w:rsidR="00267708" w:rsidRPr="00267708" w:rsidRDefault="00267708" w:rsidP="00267708">
      <w:pPr>
        <w:spacing w:line="240" w:lineRule="auto"/>
        <w:jc w:val="right"/>
        <w:rPr>
          <w:bCs/>
          <w:sz w:val="24"/>
          <w:szCs w:val="24"/>
        </w:rPr>
      </w:pPr>
    </w:p>
    <w:p w14:paraId="23015D98" w14:textId="77777777" w:rsidR="00717B7B" w:rsidRDefault="00B23BD7" w:rsidP="00267708">
      <w:pPr>
        <w:spacing w:line="240" w:lineRule="auto"/>
        <w:jc w:val="both"/>
        <w:rPr>
          <w:sz w:val="24"/>
          <w:szCs w:val="24"/>
        </w:rPr>
      </w:pPr>
      <w:r w:rsidRPr="00267708">
        <w:rPr>
          <w:sz w:val="24"/>
          <w:szCs w:val="24"/>
        </w:rPr>
        <w:t>ASAMBLEA LEGISLATIVA:</w:t>
      </w:r>
    </w:p>
    <w:p w14:paraId="6A309058" w14:textId="77777777" w:rsidR="00267708" w:rsidRPr="00267708" w:rsidRDefault="00267708" w:rsidP="00267708">
      <w:pPr>
        <w:spacing w:line="240" w:lineRule="auto"/>
        <w:jc w:val="both"/>
        <w:rPr>
          <w:sz w:val="24"/>
          <w:szCs w:val="24"/>
        </w:rPr>
      </w:pPr>
    </w:p>
    <w:p w14:paraId="067064E4" w14:textId="61B1DEB1" w:rsidR="00717B7B" w:rsidRDefault="00B23BD7" w:rsidP="00267708">
      <w:pPr>
        <w:spacing w:line="240" w:lineRule="auto"/>
        <w:jc w:val="both"/>
        <w:rPr>
          <w:sz w:val="24"/>
          <w:szCs w:val="24"/>
        </w:rPr>
      </w:pPr>
      <w:r w:rsidRPr="00267708">
        <w:rPr>
          <w:sz w:val="24"/>
          <w:szCs w:val="24"/>
        </w:rPr>
        <w:t>El océano profundo situado por debajo de los 200 metros es el hábitat más grande para la vida en la Tierra y el de más difícil acceso. La existencia de yacimientos de minerales en las partes más profundas del océano se conoce desde la década de 1860. Después de la euforia inicial de los años setenta, la caída de los precios mundiales de los metales, combinada con un acceso relativamente fácil a los minerales en el mundo en desarrollo, hizo perder interés por la explotación minera de los fondos marinos. El derecho internacional, así como la legislación nacional, han avanzado hacia la protección del recurso marino y han reiterado la necesidad de su conservación como eje clave para el desarrollo del ser humano.</w:t>
      </w:r>
    </w:p>
    <w:p w14:paraId="7F2577CE" w14:textId="77777777" w:rsidR="00267708" w:rsidRPr="00267708" w:rsidRDefault="00267708" w:rsidP="00267708">
      <w:pPr>
        <w:spacing w:line="240" w:lineRule="auto"/>
        <w:jc w:val="both"/>
        <w:rPr>
          <w:sz w:val="24"/>
          <w:szCs w:val="24"/>
        </w:rPr>
      </w:pPr>
    </w:p>
    <w:p w14:paraId="20DB3C0C" w14:textId="77777777" w:rsidR="00717B7B" w:rsidRDefault="00B23BD7" w:rsidP="00267708">
      <w:pPr>
        <w:spacing w:line="240" w:lineRule="auto"/>
        <w:jc w:val="both"/>
        <w:rPr>
          <w:sz w:val="24"/>
          <w:szCs w:val="24"/>
        </w:rPr>
      </w:pPr>
      <w:r w:rsidRPr="00267708">
        <w:rPr>
          <w:sz w:val="24"/>
          <w:szCs w:val="24"/>
        </w:rPr>
        <w:t>Sin embargo, el interés tanto del sector privado como de los Gobiernos en la explotación comercial de minerales marinos ha aumentado notablemente en los últimos años. Este renovado interés se debe principalmente a los avances tecnológicos en la extracción y procesamiento de minerales marinos, así como al incremento a largo plazo en la demanda de estos minerales, impulsado por la globalización y la industrialización en los países en desarrollo. Los depósitos de minerales terrestres están bajo una creciente presión para satisfacer las necesidades de una población mundial en expansión, una clase media en crecimiento que impulsa la urbanización y la demanda de infraestructuras sostenibles con bajas emisiones de carbono.</w:t>
      </w:r>
    </w:p>
    <w:p w14:paraId="434104AC" w14:textId="77777777" w:rsidR="00267708" w:rsidRPr="00267708" w:rsidRDefault="00267708" w:rsidP="00267708">
      <w:pPr>
        <w:spacing w:line="240" w:lineRule="auto"/>
        <w:jc w:val="both"/>
        <w:rPr>
          <w:sz w:val="24"/>
          <w:szCs w:val="24"/>
        </w:rPr>
      </w:pPr>
    </w:p>
    <w:p w14:paraId="159B5B33" w14:textId="77777777" w:rsidR="00717B7B" w:rsidRDefault="00B23BD7" w:rsidP="00267708">
      <w:pPr>
        <w:spacing w:line="240" w:lineRule="auto"/>
        <w:jc w:val="both"/>
        <w:rPr>
          <w:sz w:val="24"/>
          <w:szCs w:val="24"/>
        </w:rPr>
      </w:pPr>
      <w:r w:rsidRPr="00267708">
        <w:rPr>
          <w:sz w:val="24"/>
          <w:szCs w:val="24"/>
        </w:rPr>
        <w:t>Los depósitos de minerales de alta calidad y fácil acceso están disminuyendo rápidamente. Aunque es posible que existan nuevos recursos en yacimientos subterráneos profundos o en ubicaciones remotas, su extracción implicará grandes cantidades de energía y tendrá importantes impactos sociales y ambientales, por lo que denota la importancia de llevar a cabo políticas públicas que velen por la sostenibilidad, representen un impacto a corto y mediano plazo, y sea coherente con los pilares de la política exterior costarricense.</w:t>
      </w:r>
    </w:p>
    <w:p w14:paraId="7F48D5A8" w14:textId="77777777" w:rsidR="00267708" w:rsidRPr="00267708" w:rsidRDefault="00267708" w:rsidP="00267708">
      <w:pPr>
        <w:spacing w:line="240" w:lineRule="auto"/>
        <w:jc w:val="both"/>
        <w:rPr>
          <w:sz w:val="24"/>
          <w:szCs w:val="24"/>
        </w:rPr>
      </w:pPr>
    </w:p>
    <w:p w14:paraId="040667E8" w14:textId="77777777" w:rsidR="00717B7B" w:rsidRDefault="00B23BD7" w:rsidP="00267708">
      <w:pPr>
        <w:spacing w:line="240" w:lineRule="auto"/>
        <w:jc w:val="both"/>
        <w:rPr>
          <w:sz w:val="24"/>
          <w:szCs w:val="24"/>
        </w:rPr>
      </w:pPr>
      <w:r w:rsidRPr="00267708">
        <w:rPr>
          <w:sz w:val="24"/>
          <w:szCs w:val="24"/>
        </w:rPr>
        <w:t>De acuerdo con Naciones Unidas[1], el interés comercial se concentra actualmente en tres tipos de yacimientos de minerales marinos:</w:t>
      </w:r>
    </w:p>
    <w:p w14:paraId="408BA2B8" w14:textId="77777777" w:rsidR="00267708" w:rsidRPr="00267708" w:rsidRDefault="00267708" w:rsidP="00267708">
      <w:pPr>
        <w:spacing w:line="240" w:lineRule="auto"/>
        <w:jc w:val="both"/>
        <w:rPr>
          <w:sz w:val="24"/>
          <w:szCs w:val="24"/>
        </w:rPr>
      </w:pPr>
    </w:p>
    <w:p w14:paraId="04CCE17D" w14:textId="6224E1A7" w:rsidR="00717B7B" w:rsidRDefault="00B23BD7" w:rsidP="00B03A62">
      <w:pPr>
        <w:numPr>
          <w:ilvl w:val="0"/>
          <w:numId w:val="1"/>
        </w:numPr>
        <w:spacing w:line="240" w:lineRule="auto"/>
        <w:ind w:left="850" w:firstLine="0"/>
        <w:jc w:val="both"/>
        <w:rPr>
          <w:sz w:val="24"/>
          <w:szCs w:val="24"/>
        </w:rPr>
      </w:pPr>
      <w:r w:rsidRPr="00267708">
        <w:rPr>
          <w:sz w:val="24"/>
          <w:szCs w:val="24"/>
        </w:rPr>
        <w:t xml:space="preserve">Nódulos polimetálicos se encuentran en el fondo marino en las llanuras abisales y suelen estar parcialmente enterrados en sedimentos de grano fino. Los nódulos contienen una amplia variedad de metales como manganeso, hierro, cobre, níquel, cobalto, plomo y cinc, y pequeñas, aunque apreciables concentraciones de molibdeno, litio, titanio y niobio. Aunque estos recursos pueden ser económicamente </w:t>
      </w:r>
      <w:r w:rsidRPr="00267708">
        <w:rPr>
          <w:sz w:val="24"/>
          <w:szCs w:val="24"/>
        </w:rPr>
        <w:lastRenderedPageBreak/>
        <w:t>atractivos, su extracción implica un alto costo ambiental. Los procesos de minería a gran escala no solo destruyen el hábitat marino, sino que también generan residuos tóxicos y contaminantes que pueden tener efectos devastadores a largo plazo. Estos impactos no se limitan a la región de extracción, sino que se extienden a las corrientes marinas y pueden afectar a otras áreas ecológicas.</w:t>
      </w:r>
    </w:p>
    <w:p w14:paraId="50AF436A" w14:textId="77777777" w:rsidR="00267708" w:rsidRPr="00267708" w:rsidRDefault="00267708" w:rsidP="00B03A62">
      <w:pPr>
        <w:spacing w:line="240" w:lineRule="auto"/>
        <w:ind w:left="850"/>
        <w:jc w:val="both"/>
        <w:rPr>
          <w:sz w:val="24"/>
          <w:szCs w:val="24"/>
        </w:rPr>
      </w:pPr>
    </w:p>
    <w:p w14:paraId="42F32059" w14:textId="77777777" w:rsidR="00717B7B" w:rsidRDefault="00B23BD7" w:rsidP="00B03A62">
      <w:pPr>
        <w:numPr>
          <w:ilvl w:val="0"/>
          <w:numId w:val="1"/>
        </w:numPr>
        <w:spacing w:line="240" w:lineRule="auto"/>
        <w:ind w:left="850" w:firstLine="0"/>
        <w:jc w:val="both"/>
        <w:rPr>
          <w:sz w:val="24"/>
          <w:szCs w:val="24"/>
        </w:rPr>
      </w:pPr>
      <w:r w:rsidRPr="00267708">
        <w:rPr>
          <w:sz w:val="24"/>
          <w:szCs w:val="24"/>
        </w:rPr>
        <w:t>Los sulfuros polimetálicos (también denominados sulfuros masivos del lecho marino o SMS) son ricos en cobre, hierro, cinc, plata y oro. Los depósitos se encuentran en los bordes de las placas tectónicas situadas a lo largo de las dorsales centro oceánicas, las crestas de retroarco y los arcos volcánicos activos, normalmente a profundidades de unos 2.000 metros con respecto a las dorsales centroceánicas. Estos depósitos se formaron durante miles de años por efecto de la actividad hidrotermal, conforme los metales precipitados presentes en el agua eran expulsados de la corteza terrestre por fuentes termales cuya temperatura llegaba hasta los 400ºC. Debido a los penachos negros que genera la actividad, estas fumarolas submarinas suelen denominarse "chimeneas negras". Las fumarolas submarinas activas forman ecosistemas únicos. Las bacterias quimiosintéticas, que utilizan el sulfuro de hidrógeno como fuente de energía, constituyen el primer eslabón de la red alimentaria de la fumarola, que se compone de una variedad de anélidos tubícolas gigantes, crustáceos, moluscos y otras especies. Muchas de las especies de las fumarolas se consideran endémicas de estos emplazamientos, por lo que se considera que los hábitats de las fumarolas submarinas tienen un valor científico intrínseco.</w:t>
      </w:r>
    </w:p>
    <w:p w14:paraId="7470C465" w14:textId="77777777" w:rsidR="00267708" w:rsidRPr="00267708" w:rsidRDefault="00267708" w:rsidP="00B03A62">
      <w:pPr>
        <w:spacing w:line="240" w:lineRule="auto"/>
        <w:ind w:left="850"/>
        <w:jc w:val="both"/>
        <w:rPr>
          <w:sz w:val="24"/>
          <w:szCs w:val="24"/>
        </w:rPr>
      </w:pPr>
    </w:p>
    <w:p w14:paraId="042CC90F" w14:textId="77777777" w:rsidR="00717B7B" w:rsidRDefault="00B23BD7" w:rsidP="00B03A62">
      <w:pPr>
        <w:numPr>
          <w:ilvl w:val="0"/>
          <w:numId w:val="1"/>
        </w:numPr>
        <w:spacing w:line="240" w:lineRule="auto"/>
        <w:ind w:left="850" w:firstLine="0"/>
        <w:jc w:val="both"/>
        <w:rPr>
          <w:sz w:val="24"/>
          <w:szCs w:val="24"/>
        </w:rPr>
      </w:pPr>
      <w:r w:rsidRPr="00267708">
        <w:rPr>
          <w:sz w:val="24"/>
          <w:szCs w:val="24"/>
        </w:rPr>
        <w:t>Las costras cobálticas se acumulan a profundidades marinas de entre 400 y 7.000 metros, en los costados y en las cimas de los montes submarinos. Se forman por la precipitación de minerales presentes en el agua de mar y contienen hierro, manganeso, níquel, cobalto, cobre y otros elementos metálicos y tierras raras. A nivel mundial, se calcula que puede haber hasta 100.000 montes submarinos de más de 1.000 metros, aunque relativamente pocos resultan adecuados para la extracción de costra cobáltica.</w:t>
      </w:r>
    </w:p>
    <w:p w14:paraId="0BB9D50B" w14:textId="77777777" w:rsidR="00267708" w:rsidRPr="00267708" w:rsidRDefault="00267708" w:rsidP="00267708">
      <w:pPr>
        <w:spacing w:line="240" w:lineRule="auto"/>
        <w:jc w:val="both"/>
        <w:rPr>
          <w:sz w:val="24"/>
          <w:szCs w:val="24"/>
        </w:rPr>
      </w:pPr>
    </w:p>
    <w:p w14:paraId="4529E5F1" w14:textId="645B129E" w:rsidR="00717B7B" w:rsidRDefault="00B23BD7" w:rsidP="00267708">
      <w:pPr>
        <w:spacing w:line="240" w:lineRule="auto"/>
        <w:jc w:val="both"/>
        <w:rPr>
          <w:sz w:val="24"/>
          <w:szCs w:val="24"/>
        </w:rPr>
      </w:pPr>
      <w:r w:rsidRPr="00267708">
        <w:rPr>
          <w:sz w:val="24"/>
          <w:szCs w:val="24"/>
        </w:rPr>
        <w:t>Entre los impactos de la minería marina cabe citar la destrucción de organismos vivos, la desaparición del hábitat del sustrato y la creación de penachos de sedimentos. También, pueden provocar otros daños ambientales a causa del mal funcionamiento del sistema de elevación y transporte, fugas hidráulicas y contaminación acústica y lumínica. Además, se debe considerar la eliminación de comunidades enteras de esponjas, corales y otras formas de vida marina.</w:t>
      </w:r>
    </w:p>
    <w:p w14:paraId="5A5555A4" w14:textId="77777777" w:rsidR="00267708" w:rsidRPr="00267708" w:rsidRDefault="00267708" w:rsidP="00267708">
      <w:pPr>
        <w:spacing w:line="240" w:lineRule="auto"/>
        <w:jc w:val="both"/>
        <w:rPr>
          <w:sz w:val="24"/>
          <w:szCs w:val="24"/>
        </w:rPr>
      </w:pPr>
    </w:p>
    <w:p w14:paraId="73672FCE" w14:textId="3FF20D5D" w:rsidR="00717B7B" w:rsidRDefault="00B23BD7" w:rsidP="00267708">
      <w:pPr>
        <w:spacing w:line="240" w:lineRule="auto"/>
        <w:jc w:val="both"/>
        <w:rPr>
          <w:sz w:val="24"/>
          <w:szCs w:val="24"/>
        </w:rPr>
      </w:pPr>
      <w:r w:rsidRPr="00267708">
        <w:rPr>
          <w:sz w:val="24"/>
          <w:szCs w:val="24"/>
        </w:rPr>
        <w:t>Las nubes de sedimentos, algunas capaces de viajar largas distancias, podrían sofocar o afectar negativamente la alimentación o reproducción de otras formas de vida marina, incluidos el plancton y peces como el atún, los peces pico y otras especies pelágicas, estas columnas de sedimentos y el ruido asociado afectan negativamente a las ballenas, los delfines y otros mamíferos marinos. Sumando, están en riesgo las playas, los arrecifes de coral poco profundos, los lechos de pastos marinos y las playas rocosas que ayudan a sustentar la industria turística.</w:t>
      </w:r>
    </w:p>
    <w:p w14:paraId="58A1E932" w14:textId="77777777" w:rsidR="00717B7B" w:rsidRDefault="00B23BD7" w:rsidP="00267708">
      <w:pPr>
        <w:spacing w:line="240" w:lineRule="auto"/>
        <w:jc w:val="both"/>
        <w:rPr>
          <w:sz w:val="24"/>
          <w:szCs w:val="24"/>
        </w:rPr>
      </w:pPr>
      <w:r w:rsidRPr="00267708">
        <w:rPr>
          <w:sz w:val="24"/>
          <w:szCs w:val="24"/>
        </w:rPr>
        <w:lastRenderedPageBreak/>
        <w:t>Costa Rica se ha posicionado como un líder en la conservación ambiental y la sostenibilidad. Nuestra nación es conocida por su compromiso con la protección de sus recursos naturales y su biodiversidad única. Proteger nuestros océanos y nuestras áreas marinas es coherente con nuestra identidad y nuestros valores constitucionales, reflejados en el artículo 50 de la Carta Magna.</w:t>
      </w:r>
    </w:p>
    <w:p w14:paraId="38375EEF" w14:textId="77777777" w:rsidR="00267708" w:rsidRPr="00267708" w:rsidRDefault="00267708" w:rsidP="00267708">
      <w:pPr>
        <w:spacing w:line="240" w:lineRule="auto"/>
        <w:jc w:val="both"/>
        <w:rPr>
          <w:sz w:val="24"/>
          <w:szCs w:val="24"/>
        </w:rPr>
      </w:pPr>
    </w:p>
    <w:p w14:paraId="567C0AA4" w14:textId="3F41D6F5" w:rsidR="00717B7B" w:rsidRDefault="00B23BD7" w:rsidP="00267708">
      <w:pPr>
        <w:spacing w:line="240" w:lineRule="auto"/>
        <w:jc w:val="both"/>
        <w:rPr>
          <w:sz w:val="24"/>
          <w:szCs w:val="24"/>
        </w:rPr>
      </w:pPr>
      <w:r w:rsidRPr="00267708">
        <w:rPr>
          <w:sz w:val="24"/>
          <w:szCs w:val="24"/>
        </w:rPr>
        <w:t>La minería marina sería una contradicción directa a nuestros esfuerzos para preservar nuestros ecosistemas y combatir el cambio climático. En el 2024 Costa Rica formó parte de la petición de una moratoria precautoria para la minería marina [3], considerando que la minería de los fondos marinos plantea riesgos para las industrias existentes en el Estado costarricense, dependiente del océano, incluida la pesca comercial, la pesca recreativa y el turismo.</w:t>
      </w:r>
    </w:p>
    <w:p w14:paraId="477FA32A" w14:textId="77777777" w:rsidR="00267708" w:rsidRPr="00267708" w:rsidRDefault="00267708" w:rsidP="00267708">
      <w:pPr>
        <w:spacing w:line="240" w:lineRule="auto"/>
        <w:jc w:val="both"/>
        <w:rPr>
          <w:sz w:val="24"/>
          <w:szCs w:val="24"/>
        </w:rPr>
      </w:pPr>
    </w:p>
    <w:p w14:paraId="6FB1097F" w14:textId="77777777" w:rsidR="00717B7B" w:rsidRPr="00267708" w:rsidRDefault="00B23BD7" w:rsidP="00267708">
      <w:pPr>
        <w:spacing w:line="240" w:lineRule="auto"/>
        <w:jc w:val="both"/>
        <w:rPr>
          <w:sz w:val="24"/>
          <w:szCs w:val="24"/>
        </w:rPr>
      </w:pPr>
      <w:r w:rsidRPr="00267708">
        <w:rPr>
          <w:sz w:val="24"/>
          <w:szCs w:val="24"/>
        </w:rPr>
        <w:t>Las decisiones internacionales deben reflejarse en la legislación nacional, por lo que, en virtud de lo anteriormente indicado, se somete a consideración de las señoras y señores diputados, el siguiente proyecto de ley para su estudio y pronta aprobación.</w:t>
      </w:r>
    </w:p>
    <w:p w14:paraId="75C637C2" w14:textId="77777777" w:rsidR="00717B7B" w:rsidRPr="00267708" w:rsidRDefault="00717B7B" w:rsidP="00267708">
      <w:pPr>
        <w:spacing w:line="240" w:lineRule="auto"/>
        <w:jc w:val="both"/>
        <w:rPr>
          <w:sz w:val="24"/>
          <w:szCs w:val="24"/>
        </w:rPr>
      </w:pPr>
    </w:p>
    <w:p w14:paraId="5055F999" w14:textId="77777777" w:rsidR="00717B7B" w:rsidRPr="00267708" w:rsidRDefault="00717B7B" w:rsidP="00267708">
      <w:pPr>
        <w:spacing w:line="240" w:lineRule="auto"/>
        <w:jc w:val="both"/>
        <w:rPr>
          <w:sz w:val="24"/>
          <w:szCs w:val="24"/>
        </w:rPr>
      </w:pPr>
    </w:p>
    <w:p w14:paraId="0D55409F" w14:textId="77777777" w:rsidR="00717B7B" w:rsidRPr="00267708" w:rsidRDefault="00717B7B" w:rsidP="00267708">
      <w:pPr>
        <w:spacing w:line="240" w:lineRule="auto"/>
        <w:jc w:val="both"/>
        <w:rPr>
          <w:sz w:val="24"/>
          <w:szCs w:val="24"/>
        </w:rPr>
      </w:pPr>
    </w:p>
    <w:p w14:paraId="1A9CC5AB" w14:textId="77777777" w:rsidR="00717B7B" w:rsidRPr="00267708" w:rsidRDefault="00717B7B" w:rsidP="00267708">
      <w:pPr>
        <w:spacing w:line="240" w:lineRule="auto"/>
        <w:jc w:val="both"/>
        <w:rPr>
          <w:sz w:val="24"/>
          <w:szCs w:val="24"/>
        </w:rPr>
      </w:pPr>
    </w:p>
    <w:p w14:paraId="0B57E38D" w14:textId="77777777" w:rsidR="00717B7B" w:rsidRPr="00267708" w:rsidRDefault="00717B7B" w:rsidP="00267708">
      <w:pPr>
        <w:spacing w:line="240" w:lineRule="auto"/>
        <w:jc w:val="both"/>
        <w:rPr>
          <w:sz w:val="24"/>
          <w:szCs w:val="24"/>
        </w:rPr>
      </w:pPr>
    </w:p>
    <w:p w14:paraId="45C15510" w14:textId="77777777" w:rsidR="00717B7B" w:rsidRPr="00267708" w:rsidRDefault="00717B7B" w:rsidP="00267708">
      <w:pPr>
        <w:spacing w:line="240" w:lineRule="auto"/>
        <w:jc w:val="both"/>
        <w:rPr>
          <w:sz w:val="24"/>
          <w:szCs w:val="24"/>
        </w:rPr>
      </w:pPr>
    </w:p>
    <w:p w14:paraId="24E93389" w14:textId="77777777" w:rsidR="00717B7B" w:rsidRPr="00267708" w:rsidRDefault="00717B7B" w:rsidP="00267708">
      <w:pPr>
        <w:spacing w:line="240" w:lineRule="auto"/>
        <w:jc w:val="both"/>
        <w:rPr>
          <w:sz w:val="24"/>
          <w:szCs w:val="24"/>
        </w:rPr>
      </w:pPr>
    </w:p>
    <w:p w14:paraId="216AD7C0" w14:textId="77777777" w:rsidR="00717B7B" w:rsidRPr="00267708" w:rsidRDefault="00717B7B" w:rsidP="00267708">
      <w:pPr>
        <w:spacing w:line="240" w:lineRule="auto"/>
        <w:jc w:val="both"/>
        <w:rPr>
          <w:sz w:val="24"/>
          <w:szCs w:val="24"/>
        </w:rPr>
      </w:pPr>
    </w:p>
    <w:p w14:paraId="1AE3B772" w14:textId="77777777" w:rsidR="00717B7B" w:rsidRPr="00267708" w:rsidRDefault="00717B7B" w:rsidP="00267708">
      <w:pPr>
        <w:spacing w:line="240" w:lineRule="auto"/>
        <w:jc w:val="both"/>
        <w:rPr>
          <w:sz w:val="24"/>
          <w:szCs w:val="24"/>
        </w:rPr>
      </w:pPr>
    </w:p>
    <w:p w14:paraId="2D0149F6" w14:textId="77777777" w:rsidR="00717B7B" w:rsidRDefault="00717B7B" w:rsidP="00267708">
      <w:pPr>
        <w:spacing w:line="240" w:lineRule="auto"/>
        <w:jc w:val="both"/>
        <w:rPr>
          <w:sz w:val="24"/>
          <w:szCs w:val="24"/>
        </w:rPr>
      </w:pPr>
    </w:p>
    <w:p w14:paraId="470ABA7B" w14:textId="77777777" w:rsidR="00267708" w:rsidRDefault="00267708" w:rsidP="00267708">
      <w:pPr>
        <w:spacing w:line="240" w:lineRule="auto"/>
        <w:jc w:val="both"/>
        <w:rPr>
          <w:sz w:val="24"/>
          <w:szCs w:val="24"/>
        </w:rPr>
      </w:pPr>
    </w:p>
    <w:p w14:paraId="15EB95D3" w14:textId="77777777" w:rsidR="00267708" w:rsidRDefault="00267708" w:rsidP="00267708">
      <w:pPr>
        <w:spacing w:line="240" w:lineRule="auto"/>
        <w:jc w:val="both"/>
        <w:rPr>
          <w:sz w:val="24"/>
          <w:szCs w:val="24"/>
        </w:rPr>
      </w:pPr>
    </w:p>
    <w:p w14:paraId="5E13E1DB" w14:textId="77777777" w:rsidR="00267708" w:rsidRDefault="00267708" w:rsidP="00267708">
      <w:pPr>
        <w:spacing w:line="240" w:lineRule="auto"/>
        <w:jc w:val="both"/>
        <w:rPr>
          <w:sz w:val="24"/>
          <w:szCs w:val="24"/>
        </w:rPr>
      </w:pPr>
    </w:p>
    <w:p w14:paraId="2EB4F142" w14:textId="77777777" w:rsidR="00267708" w:rsidRDefault="00267708" w:rsidP="00267708">
      <w:pPr>
        <w:spacing w:line="240" w:lineRule="auto"/>
        <w:jc w:val="both"/>
        <w:rPr>
          <w:sz w:val="24"/>
          <w:szCs w:val="24"/>
        </w:rPr>
      </w:pPr>
    </w:p>
    <w:p w14:paraId="6438BD0F" w14:textId="77777777" w:rsidR="00267708" w:rsidRDefault="00267708" w:rsidP="00267708">
      <w:pPr>
        <w:spacing w:line="240" w:lineRule="auto"/>
        <w:jc w:val="both"/>
        <w:rPr>
          <w:sz w:val="24"/>
          <w:szCs w:val="24"/>
        </w:rPr>
      </w:pPr>
    </w:p>
    <w:p w14:paraId="4989A711" w14:textId="77777777" w:rsidR="00267708" w:rsidRDefault="00267708" w:rsidP="00267708">
      <w:pPr>
        <w:spacing w:line="240" w:lineRule="auto"/>
        <w:jc w:val="both"/>
        <w:rPr>
          <w:sz w:val="24"/>
          <w:szCs w:val="24"/>
        </w:rPr>
      </w:pPr>
    </w:p>
    <w:p w14:paraId="2CBBB410" w14:textId="77777777" w:rsidR="00267708" w:rsidRDefault="00267708" w:rsidP="00267708">
      <w:pPr>
        <w:spacing w:line="240" w:lineRule="auto"/>
        <w:jc w:val="both"/>
        <w:rPr>
          <w:sz w:val="24"/>
          <w:szCs w:val="24"/>
        </w:rPr>
      </w:pPr>
    </w:p>
    <w:p w14:paraId="2DA804E2" w14:textId="77777777" w:rsidR="00267708" w:rsidRDefault="00267708" w:rsidP="00267708">
      <w:pPr>
        <w:spacing w:line="240" w:lineRule="auto"/>
        <w:jc w:val="both"/>
        <w:rPr>
          <w:sz w:val="24"/>
          <w:szCs w:val="24"/>
        </w:rPr>
      </w:pPr>
    </w:p>
    <w:p w14:paraId="471931EB" w14:textId="77777777" w:rsidR="00267708" w:rsidRDefault="00267708" w:rsidP="00267708">
      <w:pPr>
        <w:spacing w:line="240" w:lineRule="auto"/>
        <w:jc w:val="both"/>
        <w:rPr>
          <w:sz w:val="24"/>
          <w:szCs w:val="24"/>
        </w:rPr>
      </w:pPr>
    </w:p>
    <w:p w14:paraId="16EEE759" w14:textId="77777777" w:rsidR="00267708" w:rsidRDefault="00267708" w:rsidP="00267708">
      <w:pPr>
        <w:spacing w:line="240" w:lineRule="auto"/>
        <w:jc w:val="both"/>
        <w:rPr>
          <w:sz w:val="24"/>
          <w:szCs w:val="24"/>
        </w:rPr>
      </w:pPr>
    </w:p>
    <w:p w14:paraId="0BE77CF2" w14:textId="77777777" w:rsidR="00267708" w:rsidRDefault="00267708" w:rsidP="00267708">
      <w:pPr>
        <w:spacing w:line="240" w:lineRule="auto"/>
        <w:jc w:val="both"/>
        <w:rPr>
          <w:sz w:val="24"/>
          <w:szCs w:val="24"/>
        </w:rPr>
      </w:pPr>
    </w:p>
    <w:p w14:paraId="022CB867" w14:textId="77777777" w:rsidR="00267708" w:rsidRDefault="00267708" w:rsidP="00267708">
      <w:pPr>
        <w:spacing w:line="240" w:lineRule="auto"/>
        <w:jc w:val="both"/>
        <w:rPr>
          <w:sz w:val="24"/>
          <w:szCs w:val="24"/>
        </w:rPr>
      </w:pPr>
    </w:p>
    <w:p w14:paraId="7E224420" w14:textId="77777777" w:rsidR="00267708" w:rsidRDefault="00267708" w:rsidP="00267708">
      <w:pPr>
        <w:spacing w:line="240" w:lineRule="auto"/>
        <w:jc w:val="both"/>
        <w:rPr>
          <w:sz w:val="24"/>
          <w:szCs w:val="24"/>
        </w:rPr>
      </w:pPr>
    </w:p>
    <w:p w14:paraId="35CCF91B" w14:textId="77777777" w:rsidR="00267708" w:rsidRPr="00267708" w:rsidRDefault="00267708" w:rsidP="00267708">
      <w:pPr>
        <w:spacing w:line="240" w:lineRule="auto"/>
        <w:jc w:val="both"/>
        <w:rPr>
          <w:sz w:val="24"/>
          <w:szCs w:val="24"/>
        </w:rPr>
      </w:pPr>
    </w:p>
    <w:p w14:paraId="257F2907" w14:textId="77777777" w:rsidR="00717B7B" w:rsidRPr="00267708" w:rsidRDefault="00AC442A" w:rsidP="00267708">
      <w:pPr>
        <w:spacing w:line="240" w:lineRule="auto"/>
        <w:jc w:val="both"/>
        <w:rPr>
          <w:sz w:val="24"/>
          <w:szCs w:val="24"/>
        </w:rPr>
      </w:pPr>
      <w:r>
        <w:rPr>
          <w:sz w:val="24"/>
          <w:szCs w:val="24"/>
        </w:rPr>
        <w:pict w14:anchorId="44095470">
          <v:rect id="_x0000_i1025" style="width:0;height:1.5pt" o:hralign="center" o:hrstd="t" o:hr="t" fillcolor="#a0a0a0" stroked="f"/>
        </w:pict>
      </w:r>
    </w:p>
    <w:p w14:paraId="1A55B009" w14:textId="0B7C011B" w:rsidR="00717B7B" w:rsidRPr="00267708" w:rsidRDefault="00B23BD7" w:rsidP="00267708">
      <w:pPr>
        <w:spacing w:line="240" w:lineRule="auto"/>
        <w:jc w:val="both"/>
        <w:rPr>
          <w:sz w:val="20"/>
          <w:szCs w:val="20"/>
        </w:rPr>
      </w:pPr>
      <w:r w:rsidRPr="00267708">
        <w:rPr>
          <w:sz w:val="20"/>
          <w:szCs w:val="20"/>
        </w:rPr>
        <w:t xml:space="preserve">[1] La Autoridad Internacional de los Fondos Marinos y la explotación minera de los fondos marinos: </w:t>
      </w:r>
      <w:hyperlink r:id="rId8" w:history="1">
        <w:r w:rsidR="00267708" w:rsidRPr="00267708">
          <w:rPr>
            <w:rStyle w:val="Hipervnculo"/>
            <w:sz w:val="20"/>
            <w:szCs w:val="20"/>
          </w:rPr>
          <w:t>https://www.un.org/es/chronicle/article/la-autoridad-internacional-de-los-fondos-marinos-y-la-explotacion-minera-de-los-fondos-marinos</w:t>
        </w:r>
      </w:hyperlink>
    </w:p>
    <w:p w14:paraId="2A8E3AC4" w14:textId="77777777" w:rsidR="00267708" w:rsidRPr="00267708" w:rsidRDefault="00267708" w:rsidP="00267708">
      <w:pPr>
        <w:spacing w:line="240" w:lineRule="auto"/>
        <w:jc w:val="both"/>
        <w:rPr>
          <w:sz w:val="20"/>
          <w:szCs w:val="20"/>
        </w:rPr>
      </w:pPr>
    </w:p>
    <w:p w14:paraId="644F0F7A" w14:textId="5B6F0862" w:rsidR="00717B7B" w:rsidRDefault="00B23BD7" w:rsidP="00267708">
      <w:pPr>
        <w:spacing w:line="240" w:lineRule="auto"/>
        <w:jc w:val="both"/>
        <w:rPr>
          <w:sz w:val="20"/>
          <w:szCs w:val="20"/>
        </w:rPr>
      </w:pPr>
      <w:r w:rsidRPr="00267708">
        <w:rPr>
          <w:sz w:val="20"/>
          <w:szCs w:val="20"/>
        </w:rPr>
        <w:t xml:space="preserve">[2]El País. CR. “Costa Rica señala falta de datos científicos para minería marina.” </w:t>
      </w:r>
      <w:hyperlink r:id="rId9" w:history="1">
        <w:r w:rsidR="009060CD" w:rsidRPr="00E63210">
          <w:rPr>
            <w:rStyle w:val="Hipervnculo"/>
            <w:sz w:val="20"/>
            <w:szCs w:val="20"/>
          </w:rPr>
          <w:t>https://www.elpais.cr/2023/01/23/costa-rica-senala-falta-de-datos-cientificos-para-mineria-marina/</w:t>
        </w:r>
      </w:hyperlink>
    </w:p>
    <w:p w14:paraId="15769069" w14:textId="77777777" w:rsidR="009060CD" w:rsidRPr="00267708" w:rsidRDefault="009060CD" w:rsidP="00267708">
      <w:pPr>
        <w:spacing w:line="240" w:lineRule="auto"/>
        <w:jc w:val="both"/>
        <w:rPr>
          <w:sz w:val="20"/>
          <w:szCs w:val="20"/>
        </w:rPr>
      </w:pPr>
    </w:p>
    <w:p w14:paraId="1835BD10" w14:textId="77E20DA3" w:rsidR="00267708" w:rsidRPr="00267708" w:rsidRDefault="00B23BD7" w:rsidP="00267708">
      <w:pPr>
        <w:spacing w:line="240" w:lineRule="auto"/>
        <w:jc w:val="both"/>
        <w:rPr>
          <w:sz w:val="20"/>
          <w:szCs w:val="20"/>
        </w:rPr>
      </w:pPr>
      <w:r w:rsidRPr="00267708">
        <w:rPr>
          <w:sz w:val="20"/>
          <w:szCs w:val="20"/>
        </w:rPr>
        <w:t xml:space="preserve">[3] El País. CR. “Piden moratoria para frenar la minería en el fondo marino” </w:t>
      </w:r>
      <w:hyperlink r:id="rId10" w:history="1">
        <w:r w:rsidR="00267708" w:rsidRPr="00267708">
          <w:rPr>
            <w:rStyle w:val="Hipervnculo"/>
            <w:sz w:val="20"/>
            <w:szCs w:val="20"/>
          </w:rPr>
          <w:t>https://www.elpais.cr/2024/04/11/piden-moratoria-para-frenar-la-mineria-en-el-fondo-marino/</w:t>
        </w:r>
      </w:hyperlink>
    </w:p>
    <w:p w14:paraId="66B66A81" w14:textId="77777777" w:rsidR="00717B7B" w:rsidRPr="00267708" w:rsidRDefault="00B23BD7" w:rsidP="009060CD">
      <w:pPr>
        <w:spacing w:line="240" w:lineRule="auto"/>
        <w:jc w:val="center"/>
        <w:rPr>
          <w:sz w:val="24"/>
          <w:szCs w:val="24"/>
        </w:rPr>
      </w:pPr>
      <w:r w:rsidRPr="00267708">
        <w:rPr>
          <w:sz w:val="24"/>
          <w:szCs w:val="24"/>
        </w:rPr>
        <w:lastRenderedPageBreak/>
        <w:t>LA ASAMBLEA LEGISLATIVA DE LA REPÚBLICA DE COSTA RICA</w:t>
      </w:r>
    </w:p>
    <w:p w14:paraId="7F20B605" w14:textId="77777777" w:rsidR="00717B7B" w:rsidRDefault="00B23BD7" w:rsidP="009060CD">
      <w:pPr>
        <w:spacing w:line="240" w:lineRule="auto"/>
        <w:jc w:val="center"/>
        <w:rPr>
          <w:sz w:val="24"/>
          <w:szCs w:val="24"/>
        </w:rPr>
      </w:pPr>
      <w:r w:rsidRPr="00267708">
        <w:rPr>
          <w:sz w:val="24"/>
          <w:szCs w:val="24"/>
        </w:rPr>
        <w:t>DECRETA:</w:t>
      </w:r>
    </w:p>
    <w:p w14:paraId="239CD2DB" w14:textId="77777777" w:rsidR="00267708" w:rsidRPr="00267708" w:rsidRDefault="00267708" w:rsidP="009060CD">
      <w:pPr>
        <w:spacing w:line="240" w:lineRule="auto"/>
        <w:jc w:val="center"/>
        <w:rPr>
          <w:sz w:val="24"/>
          <w:szCs w:val="24"/>
        </w:rPr>
      </w:pPr>
    </w:p>
    <w:p w14:paraId="54CAECE6" w14:textId="77777777" w:rsidR="009060CD" w:rsidRDefault="00B23BD7" w:rsidP="009060CD">
      <w:pPr>
        <w:spacing w:line="240" w:lineRule="auto"/>
        <w:jc w:val="center"/>
        <w:rPr>
          <w:b/>
          <w:sz w:val="24"/>
          <w:szCs w:val="24"/>
        </w:rPr>
      </w:pPr>
      <w:r w:rsidRPr="00267708">
        <w:rPr>
          <w:b/>
          <w:sz w:val="24"/>
          <w:szCs w:val="24"/>
        </w:rPr>
        <w:t>LEY PARA LA PROHIBICIÓN DE LA MINERÍA</w:t>
      </w:r>
    </w:p>
    <w:p w14:paraId="24F3D1E2" w14:textId="3888023F" w:rsidR="00717B7B" w:rsidRDefault="00B23BD7" w:rsidP="009060CD">
      <w:pPr>
        <w:spacing w:line="240" w:lineRule="auto"/>
        <w:jc w:val="center"/>
        <w:rPr>
          <w:b/>
          <w:sz w:val="24"/>
          <w:szCs w:val="24"/>
        </w:rPr>
      </w:pPr>
      <w:r w:rsidRPr="00267708">
        <w:rPr>
          <w:b/>
          <w:sz w:val="24"/>
          <w:szCs w:val="24"/>
        </w:rPr>
        <w:t xml:space="preserve"> MARINA EN COSTA RICA</w:t>
      </w:r>
    </w:p>
    <w:p w14:paraId="79070BAE" w14:textId="77777777" w:rsidR="009060CD" w:rsidRPr="009060CD" w:rsidRDefault="009060CD" w:rsidP="009060CD">
      <w:pPr>
        <w:spacing w:line="240" w:lineRule="auto"/>
        <w:jc w:val="center"/>
        <w:rPr>
          <w:bCs/>
          <w:sz w:val="24"/>
          <w:szCs w:val="24"/>
        </w:rPr>
      </w:pPr>
    </w:p>
    <w:p w14:paraId="316E795C" w14:textId="77777777" w:rsidR="009060CD" w:rsidRPr="009060CD" w:rsidRDefault="009060CD" w:rsidP="009060CD">
      <w:pPr>
        <w:spacing w:line="240" w:lineRule="auto"/>
        <w:jc w:val="center"/>
        <w:rPr>
          <w:bCs/>
          <w:sz w:val="24"/>
          <w:szCs w:val="24"/>
        </w:rPr>
      </w:pPr>
    </w:p>
    <w:p w14:paraId="0CE5C114" w14:textId="77777777" w:rsidR="009060CD" w:rsidRPr="009060CD" w:rsidRDefault="009060CD" w:rsidP="009060CD">
      <w:pPr>
        <w:spacing w:line="240" w:lineRule="auto"/>
        <w:jc w:val="center"/>
        <w:rPr>
          <w:bCs/>
          <w:sz w:val="24"/>
          <w:szCs w:val="24"/>
        </w:rPr>
      </w:pPr>
    </w:p>
    <w:p w14:paraId="023EC84E" w14:textId="77777777" w:rsidR="009060CD" w:rsidRPr="009060CD" w:rsidRDefault="009060CD" w:rsidP="009060CD">
      <w:pPr>
        <w:spacing w:line="240" w:lineRule="auto"/>
        <w:jc w:val="center"/>
        <w:rPr>
          <w:bCs/>
          <w:sz w:val="24"/>
          <w:szCs w:val="24"/>
        </w:rPr>
      </w:pPr>
    </w:p>
    <w:p w14:paraId="38C78C84" w14:textId="658209AF" w:rsidR="00717B7B" w:rsidRDefault="00B23BD7" w:rsidP="00267708">
      <w:pPr>
        <w:spacing w:line="240" w:lineRule="auto"/>
        <w:jc w:val="both"/>
        <w:rPr>
          <w:sz w:val="24"/>
          <w:szCs w:val="24"/>
        </w:rPr>
      </w:pPr>
      <w:r w:rsidRPr="00267708">
        <w:rPr>
          <w:sz w:val="24"/>
          <w:szCs w:val="24"/>
        </w:rPr>
        <w:t>ARTÍCULO 1-</w:t>
      </w:r>
      <w:r w:rsidR="009060CD">
        <w:rPr>
          <w:sz w:val="24"/>
          <w:szCs w:val="24"/>
        </w:rPr>
        <w:tab/>
      </w:r>
      <w:r w:rsidRPr="00267708">
        <w:rPr>
          <w:sz w:val="24"/>
          <w:szCs w:val="24"/>
        </w:rPr>
        <w:t>Dominio estatal</w:t>
      </w:r>
    </w:p>
    <w:p w14:paraId="343CD9DF" w14:textId="77777777" w:rsidR="009060CD" w:rsidRPr="00267708" w:rsidRDefault="009060CD" w:rsidP="00267708">
      <w:pPr>
        <w:spacing w:line="240" w:lineRule="auto"/>
        <w:jc w:val="both"/>
        <w:rPr>
          <w:sz w:val="24"/>
          <w:szCs w:val="24"/>
        </w:rPr>
      </w:pPr>
    </w:p>
    <w:p w14:paraId="5A666D62" w14:textId="77777777" w:rsidR="00717B7B" w:rsidRDefault="00B23BD7" w:rsidP="00267708">
      <w:pPr>
        <w:spacing w:line="240" w:lineRule="auto"/>
        <w:jc w:val="both"/>
        <w:rPr>
          <w:sz w:val="24"/>
          <w:szCs w:val="24"/>
        </w:rPr>
      </w:pPr>
      <w:r w:rsidRPr="00267708">
        <w:rPr>
          <w:sz w:val="24"/>
          <w:szCs w:val="24"/>
        </w:rPr>
        <w:t>El Estado tiene el dominio absoluto, inalienable e imprescriptible de todos los recursos minerales existentes en el territorio nacional, suelo y subsuelo, continental y marino. Sobre este, el Estado ejerce soberanía completa y exclusiva o jurisdicción especial, según lo estipulado en el artículo 6 de la Constitución Política.</w:t>
      </w:r>
    </w:p>
    <w:p w14:paraId="3137A48C" w14:textId="77777777" w:rsidR="009060CD" w:rsidRPr="00267708" w:rsidRDefault="009060CD" w:rsidP="00267708">
      <w:pPr>
        <w:spacing w:line="240" w:lineRule="auto"/>
        <w:jc w:val="both"/>
        <w:rPr>
          <w:sz w:val="24"/>
          <w:szCs w:val="24"/>
        </w:rPr>
      </w:pPr>
    </w:p>
    <w:p w14:paraId="267F22BE" w14:textId="103D51BF" w:rsidR="00717B7B" w:rsidRDefault="00B23BD7" w:rsidP="00267708">
      <w:pPr>
        <w:spacing w:line="240" w:lineRule="auto"/>
        <w:jc w:val="both"/>
        <w:rPr>
          <w:sz w:val="24"/>
          <w:szCs w:val="24"/>
        </w:rPr>
      </w:pPr>
      <w:r w:rsidRPr="00267708">
        <w:rPr>
          <w:sz w:val="24"/>
          <w:szCs w:val="24"/>
        </w:rPr>
        <w:t>ARTÍCULO 2-</w:t>
      </w:r>
      <w:r w:rsidR="009060CD">
        <w:rPr>
          <w:sz w:val="24"/>
          <w:szCs w:val="24"/>
        </w:rPr>
        <w:tab/>
      </w:r>
      <w:r w:rsidRPr="00267708">
        <w:rPr>
          <w:sz w:val="24"/>
          <w:szCs w:val="24"/>
        </w:rPr>
        <w:t>Objeto de la ley</w:t>
      </w:r>
    </w:p>
    <w:p w14:paraId="1053E731" w14:textId="77777777" w:rsidR="009060CD" w:rsidRPr="00267708" w:rsidRDefault="009060CD" w:rsidP="00267708">
      <w:pPr>
        <w:spacing w:line="240" w:lineRule="auto"/>
        <w:jc w:val="both"/>
        <w:rPr>
          <w:sz w:val="24"/>
          <w:szCs w:val="24"/>
        </w:rPr>
      </w:pPr>
    </w:p>
    <w:p w14:paraId="76649A34" w14:textId="7DD8FE71" w:rsidR="00717B7B" w:rsidRDefault="00B23BD7" w:rsidP="00267708">
      <w:pPr>
        <w:spacing w:line="240" w:lineRule="auto"/>
        <w:jc w:val="both"/>
        <w:rPr>
          <w:sz w:val="24"/>
          <w:szCs w:val="24"/>
        </w:rPr>
      </w:pPr>
      <w:r w:rsidRPr="00267708">
        <w:rPr>
          <w:sz w:val="24"/>
          <w:szCs w:val="24"/>
        </w:rPr>
        <w:t>Esta ley tiene por objeto la prohibición de la minería, extracción y remoción de minerales del lecho marino en todas las aguas marinas estatales.</w:t>
      </w:r>
    </w:p>
    <w:p w14:paraId="68F46BC6" w14:textId="77777777" w:rsidR="009060CD" w:rsidRPr="00267708" w:rsidRDefault="009060CD" w:rsidP="00267708">
      <w:pPr>
        <w:spacing w:line="240" w:lineRule="auto"/>
        <w:jc w:val="both"/>
        <w:rPr>
          <w:sz w:val="24"/>
          <w:szCs w:val="24"/>
        </w:rPr>
      </w:pPr>
    </w:p>
    <w:p w14:paraId="0C7CAC2A" w14:textId="7EAE0CC5" w:rsidR="00717B7B" w:rsidRDefault="00B23BD7" w:rsidP="00267708">
      <w:pPr>
        <w:spacing w:line="240" w:lineRule="auto"/>
        <w:jc w:val="both"/>
        <w:rPr>
          <w:sz w:val="24"/>
          <w:szCs w:val="24"/>
        </w:rPr>
      </w:pPr>
      <w:r w:rsidRPr="00267708">
        <w:rPr>
          <w:sz w:val="24"/>
          <w:szCs w:val="24"/>
        </w:rPr>
        <w:t>ARTÍCULO 3-</w:t>
      </w:r>
      <w:r w:rsidR="009060CD">
        <w:rPr>
          <w:sz w:val="24"/>
          <w:szCs w:val="24"/>
        </w:rPr>
        <w:tab/>
      </w:r>
      <w:r w:rsidRPr="00267708">
        <w:rPr>
          <w:sz w:val="24"/>
          <w:szCs w:val="24"/>
        </w:rPr>
        <w:t>Definiciones</w:t>
      </w:r>
    </w:p>
    <w:p w14:paraId="33766D63" w14:textId="77777777" w:rsidR="009060CD" w:rsidRPr="00267708" w:rsidRDefault="009060CD" w:rsidP="00267708">
      <w:pPr>
        <w:spacing w:line="240" w:lineRule="auto"/>
        <w:jc w:val="both"/>
        <w:rPr>
          <w:sz w:val="24"/>
          <w:szCs w:val="24"/>
        </w:rPr>
      </w:pPr>
    </w:p>
    <w:p w14:paraId="25E570B2" w14:textId="614F2DD4" w:rsidR="00717B7B" w:rsidRDefault="00B23BD7" w:rsidP="00267708">
      <w:pPr>
        <w:spacing w:line="240" w:lineRule="auto"/>
        <w:jc w:val="both"/>
        <w:rPr>
          <w:sz w:val="24"/>
          <w:szCs w:val="24"/>
        </w:rPr>
      </w:pPr>
      <w:r w:rsidRPr="00267708">
        <w:rPr>
          <w:sz w:val="24"/>
          <w:szCs w:val="24"/>
        </w:rPr>
        <w:t>Para efectos de la presente ley, entiéndese como minerales todo depósitos naturales de minerales valiosos, incluidos metales y depósitos de placer de metales, minerales no metálicos, piedras preciosas, menas, oro, plata, cobre, plomo, hierro, manganeso, sílice, cromo, platino, tungsteno, zirconio, titanio, granate, fósforo, nódulos polimetálicos y costras de ferromanganeso ricas en cobalto.</w:t>
      </w:r>
    </w:p>
    <w:p w14:paraId="0A81E3FB" w14:textId="77777777" w:rsidR="009060CD" w:rsidRPr="00267708" w:rsidRDefault="009060CD" w:rsidP="00267708">
      <w:pPr>
        <w:spacing w:line="240" w:lineRule="auto"/>
        <w:jc w:val="both"/>
        <w:rPr>
          <w:sz w:val="24"/>
          <w:szCs w:val="24"/>
        </w:rPr>
      </w:pPr>
    </w:p>
    <w:p w14:paraId="6E21214C" w14:textId="7D904CE8" w:rsidR="00717B7B" w:rsidRDefault="00B23BD7" w:rsidP="00267708">
      <w:pPr>
        <w:spacing w:line="240" w:lineRule="auto"/>
        <w:jc w:val="both"/>
        <w:rPr>
          <w:sz w:val="24"/>
          <w:szCs w:val="24"/>
        </w:rPr>
      </w:pPr>
      <w:r w:rsidRPr="00267708">
        <w:rPr>
          <w:sz w:val="24"/>
          <w:szCs w:val="24"/>
        </w:rPr>
        <w:t>ARTÍCULO 4</w:t>
      </w:r>
      <w:r w:rsidR="009060CD">
        <w:rPr>
          <w:sz w:val="24"/>
          <w:szCs w:val="24"/>
        </w:rPr>
        <w:t>-</w:t>
      </w:r>
      <w:r w:rsidR="009060CD">
        <w:rPr>
          <w:sz w:val="24"/>
          <w:szCs w:val="24"/>
        </w:rPr>
        <w:tab/>
      </w:r>
      <w:r w:rsidRPr="00267708">
        <w:rPr>
          <w:sz w:val="24"/>
          <w:szCs w:val="24"/>
        </w:rPr>
        <w:t>Declaratoria de Costa Rica como territorio libre de la minería marina.</w:t>
      </w:r>
    </w:p>
    <w:p w14:paraId="61DD0AB1" w14:textId="77777777" w:rsidR="009060CD" w:rsidRPr="00267708" w:rsidRDefault="009060CD" w:rsidP="00267708">
      <w:pPr>
        <w:spacing w:line="240" w:lineRule="auto"/>
        <w:jc w:val="both"/>
        <w:rPr>
          <w:sz w:val="24"/>
          <w:szCs w:val="24"/>
        </w:rPr>
      </w:pPr>
    </w:p>
    <w:p w14:paraId="08074923" w14:textId="7E489422" w:rsidR="00717B7B" w:rsidRPr="00267708" w:rsidRDefault="00B23BD7" w:rsidP="00267708">
      <w:pPr>
        <w:spacing w:line="240" w:lineRule="auto"/>
        <w:jc w:val="both"/>
        <w:rPr>
          <w:sz w:val="24"/>
          <w:szCs w:val="24"/>
        </w:rPr>
      </w:pPr>
      <w:r w:rsidRPr="00267708">
        <w:rPr>
          <w:sz w:val="24"/>
          <w:szCs w:val="24"/>
        </w:rPr>
        <w:t>Declárese a Costa Rica territorio libre de minería marina. La minería, extracción y remoción de minerales del fondo marino estará prohibida en las aguas marinas estatales. No se expedirá ningún permiso, ni concesión, para o en conexión con el desarrollo u operación de ninguna instalación o infraestructura asociada con la minería, extracción o remoción de minerales del lecho marino dentro de las aguas marinas estatales.</w:t>
      </w:r>
    </w:p>
    <w:p w14:paraId="1A8D862E" w14:textId="77777777" w:rsidR="00717B7B" w:rsidRDefault="00717B7B" w:rsidP="00267708">
      <w:pPr>
        <w:spacing w:line="240" w:lineRule="auto"/>
        <w:jc w:val="both"/>
        <w:rPr>
          <w:sz w:val="24"/>
          <w:szCs w:val="24"/>
        </w:rPr>
      </w:pPr>
    </w:p>
    <w:p w14:paraId="202BE6F0" w14:textId="77777777" w:rsidR="00121CBA" w:rsidRDefault="00121CBA" w:rsidP="00267708">
      <w:pPr>
        <w:spacing w:line="240" w:lineRule="auto"/>
        <w:jc w:val="both"/>
        <w:rPr>
          <w:sz w:val="24"/>
          <w:szCs w:val="24"/>
        </w:rPr>
      </w:pPr>
    </w:p>
    <w:p w14:paraId="7BA0348E" w14:textId="77777777" w:rsidR="00121CBA" w:rsidRDefault="00121CBA" w:rsidP="00267708">
      <w:pPr>
        <w:spacing w:line="240" w:lineRule="auto"/>
        <w:jc w:val="both"/>
        <w:rPr>
          <w:sz w:val="24"/>
          <w:szCs w:val="24"/>
        </w:rPr>
      </w:pPr>
    </w:p>
    <w:p w14:paraId="2E3C2E3D" w14:textId="77777777" w:rsidR="00121CBA" w:rsidRDefault="00121CBA" w:rsidP="00267708">
      <w:pPr>
        <w:spacing w:line="240" w:lineRule="auto"/>
        <w:jc w:val="both"/>
        <w:rPr>
          <w:sz w:val="24"/>
          <w:szCs w:val="24"/>
        </w:rPr>
      </w:pPr>
    </w:p>
    <w:p w14:paraId="436450A1" w14:textId="77777777" w:rsidR="00121CBA" w:rsidRDefault="00121CBA" w:rsidP="00267708">
      <w:pPr>
        <w:spacing w:line="240" w:lineRule="auto"/>
        <w:jc w:val="both"/>
        <w:rPr>
          <w:sz w:val="24"/>
          <w:szCs w:val="24"/>
        </w:rPr>
      </w:pPr>
    </w:p>
    <w:p w14:paraId="1C4EF783" w14:textId="77777777" w:rsidR="00121CBA" w:rsidRDefault="00121CBA" w:rsidP="00267708">
      <w:pPr>
        <w:spacing w:line="240" w:lineRule="auto"/>
        <w:jc w:val="both"/>
        <w:rPr>
          <w:sz w:val="24"/>
          <w:szCs w:val="24"/>
        </w:rPr>
      </w:pPr>
    </w:p>
    <w:p w14:paraId="1217AA3B" w14:textId="77777777" w:rsidR="00121CBA" w:rsidRDefault="00121CBA" w:rsidP="00267708">
      <w:pPr>
        <w:spacing w:line="240" w:lineRule="auto"/>
        <w:jc w:val="both"/>
        <w:rPr>
          <w:sz w:val="24"/>
          <w:szCs w:val="24"/>
        </w:rPr>
      </w:pPr>
    </w:p>
    <w:p w14:paraId="2778999D" w14:textId="77777777" w:rsidR="00121CBA" w:rsidRDefault="00121CBA" w:rsidP="00267708">
      <w:pPr>
        <w:spacing w:line="240" w:lineRule="auto"/>
        <w:jc w:val="both"/>
        <w:rPr>
          <w:sz w:val="24"/>
          <w:szCs w:val="24"/>
        </w:rPr>
      </w:pPr>
    </w:p>
    <w:p w14:paraId="05E6A221" w14:textId="77777777" w:rsidR="00121CBA" w:rsidRDefault="00121CBA" w:rsidP="00267708">
      <w:pPr>
        <w:spacing w:line="240" w:lineRule="auto"/>
        <w:jc w:val="both"/>
        <w:rPr>
          <w:sz w:val="24"/>
          <w:szCs w:val="24"/>
        </w:rPr>
      </w:pPr>
    </w:p>
    <w:p w14:paraId="521FA7A5" w14:textId="77777777" w:rsidR="00121CBA" w:rsidRPr="00267708" w:rsidRDefault="00121CBA" w:rsidP="00267708">
      <w:pPr>
        <w:spacing w:line="240" w:lineRule="auto"/>
        <w:jc w:val="both"/>
        <w:rPr>
          <w:sz w:val="24"/>
          <w:szCs w:val="24"/>
        </w:rPr>
      </w:pPr>
    </w:p>
    <w:p w14:paraId="42614A9C" w14:textId="77777777" w:rsidR="00717B7B" w:rsidRPr="00267708" w:rsidRDefault="00B23BD7" w:rsidP="00267708">
      <w:pPr>
        <w:spacing w:line="240" w:lineRule="auto"/>
        <w:jc w:val="both"/>
        <w:rPr>
          <w:sz w:val="24"/>
          <w:szCs w:val="24"/>
        </w:rPr>
      </w:pPr>
      <w:r w:rsidRPr="00267708">
        <w:rPr>
          <w:sz w:val="24"/>
          <w:szCs w:val="24"/>
        </w:rPr>
        <w:lastRenderedPageBreak/>
        <w:t>Rige a partir de su publicación.</w:t>
      </w:r>
    </w:p>
    <w:p w14:paraId="2978097B" w14:textId="77777777" w:rsidR="00717B7B" w:rsidRPr="00267708" w:rsidRDefault="00717B7B" w:rsidP="00121CBA">
      <w:pPr>
        <w:spacing w:line="240" w:lineRule="auto"/>
        <w:jc w:val="center"/>
        <w:rPr>
          <w:sz w:val="24"/>
          <w:szCs w:val="24"/>
        </w:rPr>
      </w:pPr>
    </w:p>
    <w:p w14:paraId="7D10801B" w14:textId="77777777" w:rsidR="00717B7B" w:rsidRPr="00267708" w:rsidRDefault="00717B7B" w:rsidP="00121CBA">
      <w:pPr>
        <w:spacing w:line="240" w:lineRule="auto"/>
        <w:jc w:val="center"/>
        <w:rPr>
          <w:sz w:val="24"/>
          <w:szCs w:val="24"/>
        </w:rPr>
      </w:pPr>
    </w:p>
    <w:p w14:paraId="7D0F967F" w14:textId="77777777" w:rsidR="00717B7B" w:rsidRPr="00267708" w:rsidRDefault="00717B7B" w:rsidP="00121CBA">
      <w:pPr>
        <w:spacing w:line="240" w:lineRule="auto"/>
        <w:jc w:val="center"/>
        <w:rPr>
          <w:sz w:val="24"/>
          <w:szCs w:val="24"/>
        </w:rPr>
      </w:pPr>
    </w:p>
    <w:p w14:paraId="5A0D8EBB" w14:textId="77777777" w:rsidR="00717B7B" w:rsidRPr="00267708" w:rsidRDefault="00717B7B" w:rsidP="00121CBA">
      <w:pPr>
        <w:spacing w:line="240" w:lineRule="auto"/>
        <w:jc w:val="center"/>
        <w:rPr>
          <w:sz w:val="24"/>
          <w:szCs w:val="24"/>
        </w:rPr>
      </w:pPr>
    </w:p>
    <w:p w14:paraId="55297ADE" w14:textId="77777777" w:rsidR="00717B7B" w:rsidRPr="00267708" w:rsidRDefault="00717B7B" w:rsidP="00121CBA">
      <w:pPr>
        <w:spacing w:line="240" w:lineRule="auto"/>
        <w:jc w:val="center"/>
        <w:rPr>
          <w:sz w:val="24"/>
          <w:szCs w:val="24"/>
        </w:rPr>
      </w:pPr>
    </w:p>
    <w:p w14:paraId="335B75CF" w14:textId="77777777" w:rsidR="00717B7B" w:rsidRPr="00267708" w:rsidRDefault="00717B7B" w:rsidP="00121CBA">
      <w:pPr>
        <w:spacing w:line="240" w:lineRule="auto"/>
        <w:jc w:val="center"/>
        <w:rPr>
          <w:sz w:val="24"/>
          <w:szCs w:val="24"/>
        </w:rPr>
      </w:pPr>
    </w:p>
    <w:p w14:paraId="56C353E6" w14:textId="24C3181C" w:rsidR="00717B7B" w:rsidRPr="00121CBA" w:rsidRDefault="00B23BD7" w:rsidP="00121CBA">
      <w:pPr>
        <w:spacing w:line="240" w:lineRule="auto"/>
        <w:jc w:val="center"/>
        <w:rPr>
          <w:bCs/>
          <w:sz w:val="24"/>
          <w:szCs w:val="24"/>
        </w:rPr>
      </w:pPr>
      <w:r w:rsidRPr="00121CBA">
        <w:rPr>
          <w:bCs/>
          <w:sz w:val="24"/>
          <w:szCs w:val="24"/>
        </w:rPr>
        <w:t xml:space="preserve">Manuel </w:t>
      </w:r>
      <w:r w:rsidR="00121CBA" w:rsidRPr="00121CBA">
        <w:rPr>
          <w:bCs/>
          <w:sz w:val="24"/>
          <w:szCs w:val="24"/>
        </w:rPr>
        <w:t xml:space="preserve">Esteban </w:t>
      </w:r>
      <w:r w:rsidRPr="00121CBA">
        <w:rPr>
          <w:bCs/>
          <w:sz w:val="24"/>
          <w:szCs w:val="24"/>
        </w:rPr>
        <w:t>Morales Díaz</w:t>
      </w:r>
    </w:p>
    <w:p w14:paraId="451804F2" w14:textId="236F5975" w:rsidR="00603097" w:rsidRDefault="00B23BD7" w:rsidP="00121CBA">
      <w:pPr>
        <w:spacing w:line="240" w:lineRule="auto"/>
        <w:jc w:val="center"/>
        <w:rPr>
          <w:b/>
          <w:sz w:val="24"/>
          <w:szCs w:val="24"/>
        </w:rPr>
      </w:pPr>
      <w:r w:rsidRPr="00267708">
        <w:rPr>
          <w:b/>
          <w:sz w:val="24"/>
          <w:szCs w:val="24"/>
        </w:rPr>
        <w:t>Diputado</w:t>
      </w:r>
    </w:p>
    <w:p w14:paraId="5A23F912" w14:textId="77777777" w:rsidR="00121CBA" w:rsidRPr="00121CBA" w:rsidRDefault="00121CBA" w:rsidP="00121CBA">
      <w:pPr>
        <w:spacing w:line="240" w:lineRule="auto"/>
        <w:jc w:val="center"/>
        <w:rPr>
          <w:bCs/>
          <w:sz w:val="24"/>
          <w:szCs w:val="24"/>
        </w:rPr>
      </w:pPr>
    </w:p>
    <w:p w14:paraId="5A40BC0C" w14:textId="77777777" w:rsidR="00121CBA" w:rsidRPr="00121CBA" w:rsidRDefault="00121CBA" w:rsidP="00121CBA">
      <w:pPr>
        <w:spacing w:line="240" w:lineRule="auto"/>
        <w:jc w:val="center"/>
        <w:rPr>
          <w:bCs/>
          <w:sz w:val="24"/>
          <w:szCs w:val="24"/>
        </w:rPr>
      </w:pPr>
    </w:p>
    <w:p w14:paraId="0A1D0402" w14:textId="77777777" w:rsidR="00121CBA" w:rsidRPr="00121CBA" w:rsidRDefault="00121CBA" w:rsidP="00121CBA">
      <w:pPr>
        <w:spacing w:line="240" w:lineRule="auto"/>
        <w:jc w:val="center"/>
        <w:rPr>
          <w:bCs/>
          <w:sz w:val="24"/>
          <w:szCs w:val="24"/>
        </w:rPr>
      </w:pPr>
    </w:p>
    <w:p w14:paraId="38D1264D" w14:textId="77777777" w:rsidR="00121CBA" w:rsidRPr="00121CBA" w:rsidRDefault="00121CBA" w:rsidP="00121CBA">
      <w:pPr>
        <w:spacing w:line="240" w:lineRule="auto"/>
        <w:jc w:val="center"/>
        <w:rPr>
          <w:bCs/>
          <w:sz w:val="24"/>
          <w:szCs w:val="24"/>
        </w:rPr>
      </w:pPr>
    </w:p>
    <w:p w14:paraId="71031A13" w14:textId="77777777" w:rsidR="00121CBA" w:rsidRPr="00121CBA" w:rsidRDefault="00121CBA" w:rsidP="00121CBA">
      <w:pPr>
        <w:spacing w:line="240" w:lineRule="auto"/>
        <w:jc w:val="center"/>
        <w:rPr>
          <w:bCs/>
          <w:sz w:val="24"/>
          <w:szCs w:val="24"/>
        </w:rPr>
      </w:pPr>
    </w:p>
    <w:p w14:paraId="353161FD" w14:textId="77777777" w:rsidR="00121CBA" w:rsidRPr="00121CBA" w:rsidRDefault="00121CBA" w:rsidP="00121CBA">
      <w:pPr>
        <w:spacing w:line="240" w:lineRule="auto"/>
        <w:jc w:val="center"/>
        <w:rPr>
          <w:bCs/>
          <w:sz w:val="24"/>
          <w:szCs w:val="24"/>
        </w:rPr>
      </w:pPr>
    </w:p>
    <w:p w14:paraId="1B1A0C81" w14:textId="77777777" w:rsidR="00121CBA" w:rsidRPr="00121CBA" w:rsidRDefault="00121CBA" w:rsidP="00121CBA">
      <w:pPr>
        <w:spacing w:line="240" w:lineRule="auto"/>
        <w:jc w:val="center"/>
        <w:rPr>
          <w:bCs/>
          <w:sz w:val="24"/>
          <w:szCs w:val="24"/>
        </w:rPr>
      </w:pPr>
    </w:p>
    <w:p w14:paraId="30192E4D" w14:textId="77777777" w:rsidR="00121CBA" w:rsidRPr="00121CBA" w:rsidRDefault="00121CBA" w:rsidP="00121CBA">
      <w:pPr>
        <w:spacing w:line="240" w:lineRule="auto"/>
        <w:jc w:val="center"/>
        <w:rPr>
          <w:bCs/>
          <w:sz w:val="24"/>
          <w:szCs w:val="24"/>
        </w:rPr>
      </w:pPr>
    </w:p>
    <w:p w14:paraId="3C220D01" w14:textId="77777777" w:rsidR="00121CBA" w:rsidRPr="00121CBA" w:rsidRDefault="00121CBA" w:rsidP="00121CBA">
      <w:pPr>
        <w:spacing w:line="240" w:lineRule="auto"/>
        <w:jc w:val="center"/>
        <w:rPr>
          <w:bCs/>
          <w:sz w:val="24"/>
          <w:szCs w:val="24"/>
        </w:rPr>
      </w:pPr>
    </w:p>
    <w:p w14:paraId="6B6D62B0" w14:textId="77777777" w:rsidR="00121CBA" w:rsidRPr="00121CBA" w:rsidRDefault="00121CBA" w:rsidP="00121CBA">
      <w:pPr>
        <w:spacing w:line="240" w:lineRule="auto"/>
        <w:jc w:val="center"/>
        <w:rPr>
          <w:bCs/>
          <w:sz w:val="24"/>
          <w:szCs w:val="24"/>
        </w:rPr>
      </w:pPr>
    </w:p>
    <w:p w14:paraId="06C28C7A" w14:textId="77777777" w:rsidR="00121CBA" w:rsidRPr="00121CBA" w:rsidRDefault="00121CBA" w:rsidP="00121CBA">
      <w:pPr>
        <w:spacing w:line="240" w:lineRule="auto"/>
        <w:jc w:val="center"/>
        <w:rPr>
          <w:bCs/>
          <w:sz w:val="24"/>
          <w:szCs w:val="24"/>
        </w:rPr>
      </w:pPr>
    </w:p>
    <w:p w14:paraId="73125B8C" w14:textId="77777777" w:rsidR="00121CBA" w:rsidRPr="00121CBA" w:rsidRDefault="00121CBA" w:rsidP="00121CBA">
      <w:pPr>
        <w:spacing w:line="240" w:lineRule="auto"/>
        <w:jc w:val="center"/>
        <w:rPr>
          <w:bCs/>
          <w:sz w:val="24"/>
          <w:szCs w:val="24"/>
        </w:rPr>
      </w:pPr>
    </w:p>
    <w:p w14:paraId="49428799" w14:textId="77777777" w:rsidR="00121CBA" w:rsidRPr="00121CBA" w:rsidRDefault="00121CBA" w:rsidP="00121CBA">
      <w:pPr>
        <w:spacing w:line="240" w:lineRule="auto"/>
        <w:jc w:val="center"/>
        <w:rPr>
          <w:bCs/>
          <w:sz w:val="24"/>
          <w:szCs w:val="24"/>
        </w:rPr>
      </w:pPr>
    </w:p>
    <w:p w14:paraId="24EBCF9F" w14:textId="77777777" w:rsidR="00121CBA" w:rsidRPr="00121CBA" w:rsidRDefault="00121CBA" w:rsidP="00121CBA">
      <w:pPr>
        <w:spacing w:line="240" w:lineRule="auto"/>
        <w:jc w:val="center"/>
        <w:rPr>
          <w:bCs/>
          <w:sz w:val="24"/>
          <w:szCs w:val="24"/>
        </w:rPr>
      </w:pPr>
    </w:p>
    <w:p w14:paraId="6B37D27E" w14:textId="77777777" w:rsidR="00121CBA" w:rsidRPr="00121CBA" w:rsidRDefault="00121CBA" w:rsidP="00121CBA">
      <w:pPr>
        <w:spacing w:line="240" w:lineRule="auto"/>
        <w:jc w:val="center"/>
        <w:rPr>
          <w:bCs/>
          <w:sz w:val="24"/>
          <w:szCs w:val="24"/>
        </w:rPr>
      </w:pPr>
    </w:p>
    <w:p w14:paraId="3FCF3866" w14:textId="77777777" w:rsidR="00121CBA" w:rsidRPr="00121CBA" w:rsidRDefault="00121CBA" w:rsidP="00121CBA">
      <w:pPr>
        <w:spacing w:line="240" w:lineRule="auto"/>
        <w:jc w:val="center"/>
        <w:rPr>
          <w:bCs/>
          <w:sz w:val="24"/>
          <w:szCs w:val="24"/>
        </w:rPr>
      </w:pPr>
    </w:p>
    <w:p w14:paraId="7EA11ED1" w14:textId="77777777" w:rsidR="00121CBA" w:rsidRPr="00121CBA" w:rsidRDefault="00121CBA" w:rsidP="00121CBA">
      <w:pPr>
        <w:spacing w:line="240" w:lineRule="auto"/>
        <w:jc w:val="center"/>
        <w:rPr>
          <w:bCs/>
          <w:sz w:val="24"/>
          <w:szCs w:val="24"/>
        </w:rPr>
      </w:pPr>
    </w:p>
    <w:p w14:paraId="517C6A76" w14:textId="77777777" w:rsidR="00121CBA" w:rsidRPr="00121CBA" w:rsidRDefault="00121CBA" w:rsidP="00121CBA">
      <w:pPr>
        <w:spacing w:line="240" w:lineRule="auto"/>
        <w:jc w:val="center"/>
        <w:rPr>
          <w:bCs/>
          <w:sz w:val="24"/>
          <w:szCs w:val="24"/>
        </w:rPr>
      </w:pPr>
    </w:p>
    <w:p w14:paraId="66A8C736" w14:textId="77777777" w:rsidR="00121CBA" w:rsidRPr="00121CBA" w:rsidRDefault="00121CBA" w:rsidP="00121CBA">
      <w:pPr>
        <w:spacing w:line="240" w:lineRule="auto"/>
        <w:jc w:val="center"/>
        <w:rPr>
          <w:bCs/>
          <w:sz w:val="24"/>
          <w:szCs w:val="24"/>
        </w:rPr>
      </w:pPr>
    </w:p>
    <w:p w14:paraId="3E5EEA1D" w14:textId="77777777" w:rsidR="00121CBA" w:rsidRPr="00121CBA" w:rsidRDefault="00121CBA" w:rsidP="00121CBA">
      <w:pPr>
        <w:spacing w:line="240" w:lineRule="auto"/>
        <w:jc w:val="center"/>
        <w:rPr>
          <w:bCs/>
          <w:sz w:val="24"/>
          <w:szCs w:val="24"/>
        </w:rPr>
      </w:pPr>
    </w:p>
    <w:p w14:paraId="1D36ADC2" w14:textId="77777777" w:rsidR="00121CBA" w:rsidRPr="00121CBA" w:rsidRDefault="00121CBA" w:rsidP="00121CBA">
      <w:pPr>
        <w:spacing w:line="240" w:lineRule="auto"/>
        <w:jc w:val="center"/>
        <w:rPr>
          <w:bCs/>
          <w:sz w:val="24"/>
          <w:szCs w:val="24"/>
        </w:rPr>
      </w:pPr>
    </w:p>
    <w:p w14:paraId="10BDE03A" w14:textId="77777777" w:rsidR="00121CBA" w:rsidRPr="00121CBA" w:rsidRDefault="00121CBA" w:rsidP="00121CBA">
      <w:pPr>
        <w:spacing w:line="240" w:lineRule="auto"/>
        <w:jc w:val="center"/>
        <w:rPr>
          <w:bCs/>
          <w:sz w:val="24"/>
          <w:szCs w:val="24"/>
        </w:rPr>
      </w:pPr>
    </w:p>
    <w:p w14:paraId="6FEC7E36" w14:textId="77777777" w:rsidR="00121CBA" w:rsidRPr="00121CBA" w:rsidRDefault="00121CBA" w:rsidP="00121CBA">
      <w:pPr>
        <w:spacing w:line="240" w:lineRule="auto"/>
        <w:jc w:val="center"/>
        <w:rPr>
          <w:bCs/>
          <w:sz w:val="24"/>
          <w:szCs w:val="24"/>
        </w:rPr>
      </w:pPr>
    </w:p>
    <w:p w14:paraId="0DA7220B" w14:textId="77777777" w:rsidR="00121CBA" w:rsidRPr="00121CBA" w:rsidRDefault="00121CBA" w:rsidP="00121CBA">
      <w:pPr>
        <w:spacing w:line="240" w:lineRule="auto"/>
        <w:jc w:val="center"/>
        <w:rPr>
          <w:bCs/>
          <w:sz w:val="24"/>
          <w:szCs w:val="24"/>
        </w:rPr>
      </w:pPr>
    </w:p>
    <w:p w14:paraId="08BFB313" w14:textId="77777777" w:rsidR="00121CBA" w:rsidRPr="00121CBA" w:rsidRDefault="00121CBA" w:rsidP="00121CBA">
      <w:pPr>
        <w:spacing w:line="240" w:lineRule="auto"/>
        <w:jc w:val="center"/>
        <w:rPr>
          <w:bCs/>
          <w:sz w:val="24"/>
          <w:szCs w:val="24"/>
        </w:rPr>
      </w:pPr>
    </w:p>
    <w:p w14:paraId="32E00EA4" w14:textId="77777777" w:rsidR="00121CBA" w:rsidRPr="00121CBA" w:rsidRDefault="00121CBA" w:rsidP="00121CBA">
      <w:pPr>
        <w:spacing w:line="240" w:lineRule="auto"/>
        <w:jc w:val="center"/>
        <w:rPr>
          <w:bCs/>
          <w:sz w:val="24"/>
          <w:szCs w:val="24"/>
        </w:rPr>
      </w:pPr>
    </w:p>
    <w:p w14:paraId="540A92B5" w14:textId="77777777" w:rsidR="00121CBA" w:rsidRPr="00121CBA" w:rsidRDefault="00121CBA" w:rsidP="00121CBA">
      <w:pPr>
        <w:spacing w:line="240" w:lineRule="auto"/>
        <w:jc w:val="center"/>
        <w:rPr>
          <w:bCs/>
          <w:sz w:val="24"/>
          <w:szCs w:val="24"/>
        </w:rPr>
      </w:pPr>
    </w:p>
    <w:p w14:paraId="1F7392DE" w14:textId="77777777" w:rsidR="00121CBA" w:rsidRPr="00121CBA" w:rsidRDefault="00121CBA" w:rsidP="00121CBA">
      <w:pPr>
        <w:spacing w:line="240" w:lineRule="auto"/>
        <w:jc w:val="center"/>
        <w:rPr>
          <w:bCs/>
          <w:sz w:val="24"/>
          <w:szCs w:val="24"/>
        </w:rPr>
      </w:pPr>
    </w:p>
    <w:p w14:paraId="42BFD8E8" w14:textId="77777777" w:rsidR="00121CBA" w:rsidRPr="00121CBA" w:rsidRDefault="00121CBA" w:rsidP="00121CBA">
      <w:pPr>
        <w:spacing w:line="240" w:lineRule="auto"/>
        <w:jc w:val="center"/>
        <w:rPr>
          <w:bCs/>
          <w:sz w:val="24"/>
          <w:szCs w:val="24"/>
        </w:rPr>
      </w:pPr>
    </w:p>
    <w:p w14:paraId="3E71E5E0" w14:textId="77777777" w:rsidR="00121CBA" w:rsidRPr="00121CBA" w:rsidRDefault="00121CBA" w:rsidP="00121CBA">
      <w:pPr>
        <w:spacing w:line="240" w:lineRule="auto"/>
        <w:jc w:val="center"/>
        <w:rPr>
          <w:bCs/>
          <w:sz w:val="24"/>
          <w:szCs w:val="24"/>
        </w:rPr>
      </w:pPr>
    </w:p>
    <w:p w14:paraId="57AAD7A4" w14:textId="77777777" w:rsidR="00121CBA" w:rsidRPr="00121CBA" w:rsidRDefault="00121CBA" w:rsidP="00121CBA">
      <w:pPr>
        <w:spacing w:line="240" w:lineRule="auto"/>
        <w:jc w:val="center"/>
        <w:rPr>
          <w:bCs/>
          <w:sz w:val="24"/>
          <w:szCs w:val="24"/>
        </w:rPr>
      </w:pPr>
    </w:p>
    <w:p w14:paraId="6889F6F5" w14:textId="77777777" w:rsidR="00121CBA" w:rsidRPr="00121CBA" w:rsidRDefault="00121CBA" w:rsidP="00121CBA">
      <w:pPr>
        <w:spacing w:line="240" w:lineRule="auto"/>
        <w:jc w:val="center"/>
        <w:rPr>
          <w:bCs/>
          <w:sz w:val="24"/>
          <w:szCs w:val="24"/>
        </w:rPr>
      </w:pPr>
    </w:p>
    <w:p w14:paraId="55051205" w14:textId="77777777" w:rsidR="00121CBA" w:rsidRPr="00121CBA" w:rsidRDefault="00121CBA" w:rsidP="00121CBA">
      <w:pPr>
        <w:spacing w:line="240" w:lineRule="auto"/>
        <w:jc w:val="center"/>
        <w:rPr>
          <w:bCs/>
          <w:sz w:val="24"/>
          <w:szCs w:val="24"/>
        </w:rPr>
      </w:pPr>
    </w:p>
    <w:p w14:paraId="6513E788" w14:textId="77777777" w:rsidR="00121CBA" w:rsidRPr="00121CBA" w:rsidRDefault="00121CBA" w:rsidP="00121CBA">
      <w:pPr>
        <w:spacing w:line="240" w:lineRule="auto"/>
        <w:jc w:val="center"/>
        <w:rPr>
          <w:bCs/>
          <w:sz w:val="24"/>
          <w:szCs w:val="24"/>
        </w:rPr>
      </w:pPr>
    </w:p>
    <w:p w14:paraId="4FC20645" w14:textId="77777777" w:rsidR="00121CBA" w:rsidRPr="00121CBA" w:rsidRDefault="00121CBA" w:rsidP="00121CBA">
      <w:pPr>
        <w:spacing w:line="240" w:lineRule="auto"/>
        <w:jc w:val="center"/>
        <w:rPr>
          <w:bCs/>
          <w:sz w:val="24"/>
          <w:szCs w:val="24"/>
        </w:rPr>
      </w:pPr>
    </w:p>
    <w:p w14:paraId="1068153A" w14:textId="77777777" w:rsidR="00121CBA" w:rsidRPr="00121CBA" w:rsidRDefault="00121CBA" w:rsidP="00121CBA">
      <w:pPr>
        <w:spacing w:line="240" w:lineRule="auto"/>
        <w:jc w:val="center"/>
        <w:rPr>
          <w:bCs/>
          <w:sz w:val="24"/>
          <w:szCs w:val="24"/>
        </w:rPr>
      </w:pPr>
    </w:p>
    <w:p w14:paraId="03FB51E5" w14:textId="42CDD322" w:rsidR="00121CBA" w:rsidRPr="00121CBA" w:rsidRDefault="00121CBA" w:rsidP="00121CBA">
      <w:pPr>
        <w:ind w:left="1418" w:hanging="1418"/>
        <w:jc w:val="both"/>
        <w:rPr>
          <w:bCs/>
          <w:sz w:val="24"/>
          <w:szCs w:val="24"/>
        </w:rPr>
      </w:pPr>
      <w:bookmarkStart w:id="1" w:name="_Hlk174979845"/>
      <w:bookmarkStart w:id="2" w:name="_Hlk182179177"/>
      <w:r w:rsidRPr="00121CBA">
        <w:rPr>
          <w:sz w:val="24"/>
          <w:szCs w:val="24"/>
          <w:lang w:val="es-CO"/>
        </w:rPr>
        <w:t>NOTA:</w:t>
      </w:r>
      <w:r w:rsidRPr="00121CBA">
        <w:rPr>
          <w:b/>
          <w:bCs/>
          <w:sz w:val="24"/>
          <w:szCs w:val="24"/>
          <w:lang w:val="es-CO"/>
        </w:rPr>
        <w:tab/>
      </w:r>
      <w:r w:rsidRPr="00121CBA">
        <w:rPr>
          <w:bCs/>
          <w:sz w:val="24"/>
          <w:szCs w:val="24"/>
        </w:rPr>
        <w:t>Este proyecto cumplió el trámite de revisión de errores formales, materiales e idiomáticos en el Departamento de Servicios Parlamentarios.  (Fecha de subido al SIL:  0</w:t>
      </w:r>
      <w:r>
        <w:rPr>
          <w:bCs/>
          <w:sz w:val="24"/>
          <w:szCs w:val="24"/>
        </w:rPr>
        <w:t>5</w:t>
      </w:r>
      <w:r w:rsidRPr="00121CBA">
        <w:rPr>
          <w:bCs/>
          <w:sz w:val="24"/>
          <w:szCs w:val="24"/>
        </w:rPr>
        <w:t>-12-2024).</w:t>
      </w:r>
      <w:bookmarkEnd w:id="1"/>
      <w:bookmarkEnd w:id="2"/>
    </w:p>
    <w:sectPr w:rsidR="00121CBA" w:rsidRPr="00121CBA" w:rsidSect="00121CBA">
      <w:pgSz w:w="11909" w:h="16834"/>
      <w:pgMar w:top="1418" w:right="1701" w:bottom="1418"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5E94" w14:textId="77777777" w:rsidR="00121CBA" w:rsidRDefault="00121CBA" w:rsidP="00121CBA">
      <w:pPr>
        <w:spacing w:line="240" w:lineRule="auto"/>
      </w:pPr>
      <w:r>
        <w:separator/>
      </w:r>
    </w:p>
  </w:endnote>
  <w:endnote w:type="continuationSeparator" w:id="0">
    <w:p w14:paraId="10723537" w14:textId="77777777" w:rsidR="00121CBA" w:rsidRDefault="00121CBA" w:rsidP="00121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771E0" w14:textId="77777777" w:rsidR="00121CBA" w:rsidRDefault="00121CBA" w:rsidP="00121CBA">
      <w:pPr>
        <w:spacing w:line="240" w:lineRule="auto"/>
      </w:pPr>
      <w:r>
        <w:separator/>
      </w:r>
    </w:p>
  </w:footnote>
  <w:footnote w:type="continuationSeparator" w:id="0">
    <w:p w14:paraId="3963DD07" w14:textId="77777777" w:rsidR="00121CBA" w:rsidRDefault="00121CBA" w:rsidP="00121C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B8E65" w14:textId="05A3354F" w:rsidR="00121CBA" w:rsidRPr="00121CBA" w:rsidRDefault="00121CBA" w:rsidP="00121CBA">
    <w:pPr>
      <w:pStyle w:val="Encabezado"/>
      <w:pBdr>
        <w:bottom w:val="single" w:sz="4" w:space="1" w:color="auto"/>
      </w:pBdr>
      <w:tabs>
        <w:tab w:val="clear" w:pos="4419"/>
        <w:tab w:val="clear" w:pos="8838"/>
      </w:tabs>
      <w:rPr>
        <w:b/>
        <w:sz w:val="20"/>
      </w:rPr>
    </w:pPr>
    <w:bookmarkStart w:id="0" w:name="_Hlk182175468"/>
    <w:r w:rsidRPr="003F7A94">
      <w:rPr>
        <w:bCs/>
        <w:sz w:val="20"/>
        <w:szCs w:val="20"/>
        <w:lang w:val="es"/>
      </w:rPr>
      <w:t>Expediente N.º 24.</w:t>
    </w:r>
    <w:bookmarkEnd w:id="0"/>
    <w:r w:rsidRPr="003F7A94">
      <w:rPr>
        <w:bCs/>
        <w:sz w:val="20"/>
        <w:szCs w:val="20"/>
        <w:lang w:val="es"/>
      </w:rPr>
      <w:t>7</w:t>
    </w:r>
    <w:r>
      <w:rPr>
        <w:bCs/>
        <w:sz w:val="20"/>
        <w:szCs w:val="20"/>
        <w:lang w:val="es"/>
      </w:rPr>
      <w:t>39</w:t>
    </w:r>
    <w:r>
      <w:rPr>
        <w:bCs/>
        <w:sz w:val="20"/>
        <w:szCs w:val="20"/>
        <w:lang w:val="es"/>
      </w:rPr>
      <w:tab/>
    </w:r>
    <w:r>
      <w:rPr>
        <w:bCs/>
        <w:sz w:val="20"/>
        <w:szCs w:val="20"/>
        <w:lang w:val="es"/>
      </w:rPr>
      <w:tab/>
    </w:r>
    <w:r>
      <w:rPr>
        <w:bCs/>
        <w:sz w:val="20"/>
        <w:szCs w:val="20"/>
        <w:lang w:val="es"/>
      </w:rPr>
      <w:tab/>
    </w:r>
    <w:r>
      <w:rPr>
        <w:bCs/>
        <w:sz w:val="20"/>
        <w:szCs w:val="20"/>
        <w:lang w:val="es"/>
      </w:rPr>
      <w:tab/>
    </w:r>
    <w:r>
      <w:rPr>
        <w:bCs/>
        <w:sz w:val="20"/>
        <w:szCs w:val="20"/>
        <w:lang w:val="es"/>
      </w:rPr>
      <w:tab/>
    </w:r>
    <w:r>
      <w:rPr>
        <w:bCs/>
        <w:sz w:val="20"/>
        <w:szCs w:val="20"/>
        <w:lang w:val="es"/>
      </w:rPr>
      <w:tab/>
    </w:r>
    <w:r>
      <w:rPr>
        <w:bCs/>
        <w:sz w:val="20"/>
        <w:szCs w:val="20"/>
        <w:lang w:val="es"/>
      </w:rPr>
      <w:tab/>
    </w:r>
    <w:r>
      <w:rPr>
        <w:bCs/>
        <w:sz w:val="20"/>
        <w:szCs w:val="20"/>
        <w:lang w:val="es"/>
      </w:rPr>
      <w:tab/>
    </w:r>
    <w:r>
      <w:rPr>
        <w:bCs/>
        <w:sz w:val="20"/>
        <w:szCs w:val="20"/>
        <w:lang w:val="es"/>
      </w:rPr>
      <w:tab/>
    </w:r>
    <w:r w:rsidRPr="00121CBA">
      <w:rPr>
        <w:bCs/>
        <w:sz w:val="20"/>
      </w:rPr>
      <w:t xml:space="preserve"> </w:t>
    </w:r>
    <w:r>
      <w:rPr>
        <w:bCs/>
        <w:sz w:val="20"/>
      </w:rPr>
      <w:t xml:space="preserve">      </w:t>
    </w:r>
    <w:r w:rsidRPr="00121CBA">
      <w:rPr>
        <w:bCs/>
        <w:sz w:val="20"/>
      </w:rPr>
      <w:fldChar w:fldCharType="begin"/>
    </w:r>
    <w:r w:rsidRPr="00121CBA">
      <w:rPr>
        <w:bCs/>
        <w:sz w:val="20"/>
      </w:rPr>
      <w:instrText xml:space="preserve"> PAGE  \* MERGEFORMAT </w:instrText>
    </w:r>
    <w:r w:rsidRPr="00121CBA">
      <w:rPr>
        <w:bCs/>
        <w:sz w:val="20"/>
      </w:rPr>
      <w:fldChar w:fldCharType="separate"/>
    </w:r>
    <w:r w:rsidRPr="00121CBA">
      <w:rPr>
        <w:bCs/>
        <w:noProof/>
        <w:sz w:val="20"/>
      </w:rPr>
      <w:t>5</w:t>
    </w:r>
    <w:r w:rsidRPr="00121CBA">
      <w:rPr>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37693F"/>
    <w:multiLevelType w:val="multilevel"/>
    <w:tmpl w:val="7A28B95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974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7B"/>
    <w:rsid w:val="000319DC"/>
    <w:rsid w:val="000F0A87"/>
    <w:rsid w:val="00121CBA"/>
    <w:rsid w:val="00154A12"/>
    <w:rsid w:val="0017421F"/>
    <w:rsid w:val="002036BB"/>
    <w:rsid w:val="002235BB"/>
    <w:rsid w:val="00267708"/>
    <w:rsid w:val="00587568"/>
    <w:rsid w:val="005D653B"/>
    <w:rsid w:val="00603097"/>
    <w:rsid w:val="006F0066"/>
    <w:rsid w:val="00717B7B"/>
    <w:rsid w:val="007D6306"/>
    <w:rsid w:val="0081508B"/>
    <w:rsid w:val="00890D7A"/>
    <w:rsid w:val="00897196"/>
    <w:rsid w:val="009060CD"/>
    <w:rsid w:val="009A663B"/>
    <w:rsid w:val="00A61988"/>
    <w:rsid w:val="00AC1251"/>
    <w:rsid w:val="00AC442A"/>
    <w:rsid w:val="00B03A62"/>
    <w:rsid w:val="00B16F81"/>
    <w:rsid w:val="00B23BD7"/>
    <w:rsid w:val="00BD083A"/>
    <w:rsid w:val="00C94F59"/>
    <w:rsid w:val="00CB4994"/>
    <w:rsid w:val="00CD539A"/>
    <w:rsid w:val="00D3719D"/>
    <w:rsid w:val="00D964BC"/>
    <w:rsid w:val="00E36BEA"/>
    <w:rsid w:val="00F01BEC"/>
    <w:rsid w:val="00F720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D8DF6C"/>
  <w15:docId w15:val="{25DCC261-03F0-495D-B5FA-5DA57E1D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419"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BA"/>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267708"/>
    <w:pPr>
      <w:ind w:left="720"/>
      <w:contextualSpacing/>
    </w:pPr>
  </w:style>
  <w:style w:type="character" w:styleId="Hipervnculo">
    <w:name w:val="Hyperlink"/>
    <w:basedOn w:val="Fuentedeprrafopredeter"/>
    <w:uiPriority w:val="99"/>
    <w:unhideWhenUsed/>
    <w:rsid w:val="00267708"/>
    <w:rPr>
      <w:color w:val="0000FF" w:themeColor="hyperlink"/>
      <w:u w:val="single"/>
    </w:rPr>
  </w:style>
  <w:style w:type="character" w:styleId="Mencinsinresolver">
    <w:name w:val="Unresolved Mention"/>
    <w:basedOn w:val="Fuentedeprrafopredeter"/>
    <w:uiPriority w:val="99"/>
    <w:semiHidden/>
    <w:unhideWhenUsed/>
    <w:rsid w:val="00267708"/>
    <w:rPr>
      <w:color w:val="605E5C"/>
      <w:shd w:val="clear" w:color="auto" w:fill="E1DFDD"/>
    </w:rPr>
  </w:style>
  <w:style w:type="paragraph" w:customStyle="1" w:styleId="Encabezado1">
    <w:name w:val="Encabezado1"/>
    <w:basedOn w:val="Normal"/>
    <w:next w:val="Encabezado"/>
    <w:link w:val="EncabezadoCar"/>
    <w:uiPriority w:val="99"/>
    <w:unhideWhenUsed/>
    <w:rsid w:val="00121CBA"/>
    <w:pPr>
      <w:tabs>
        <w:tab w:val="center" w:pos="4419"/>
        <w:tab w:val="right" w:pos="8838"/>
      </w:tabs>
      <w:spacing w:line="240" w:lineRule="auto"/>
    </w:pPr>
  </w:style>
  <w:style w:type="character" w:customStyle="1" w:styleId="EncabezadoCar">
    <w:name w:val="Encabezado Car"/>
    <w:basedOn w:val="Fuentedeprrafopredeter"/>
    <w:link w:val="Encabezado1"/>
    <w:uiPriority w:val="99"/>
    <w:qFormat/>
    <w:rsid w:val="00121CBA"/>
  </w:style>
  <w:style w:type="paragraph" w:styleId="Encabezado">
    <w:name w:val="header"/>
    <w:basedOn w:val="Normal"/>
    <w:link w:val="EncabezadoCar1"/>
    <w:uiPriority w:val="99"/>
    <w:unhideWhenUsed/>
    <w:rsid w:val="00121CBA"/>
    <w:pPr>
      <w:tabs>
        <w:tab w:val="center" w:pos="4419"/>
        <w:tab w:val="right" w:pos="8838"/>
      </w:tabs>
      <w:spacing w:line="240" w:lineRule="auto"/>
    </w:pPr>
  </w:style>
  <w:style w:type="character" w:customStyle="1" w:styleId="EncabezadoCar1">
    <w:name w:val="Encabezado Car1"/>
    <w:basedOn w:val="Fuentedeprrafopredeter"/>
    <w:link w:val="Encabezado"/>
    <w:uiPriority w:val="99"/>
    <w:rsid w:val="00121CBA"/>
  </w:style>
  <w:style w:type="paragraph" w:styleId="Piedepgina">
    <w:name w:val="footer"/>
    <w:basedOn w:val="Normal"/>
    <w:link w:val="PiedepginaCar"/>
    <w:uiPriority w:val="99"/>
    <w:unhideWhenUsed/>
    <w:rsid w:val="00121CB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2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067574">
      <w:bodyDiv w:val="1"/>
      <w:marLeft w:val="0"/>
      <w:marRight w:val="0"/>
      <w:marTop w:val="0"/>
      <w:marBottom w:val="0"/>
      <w:divBdr>
        <w:top w:val="none" w:sz="0" w:space="0" w:color="auto"/>
        <w:left w:val="none" w:sz="0" w:space="0" w:color="auto"/>
        <w:bottom w:val="none" w:sz="0" w:space="0" w:color="auto"/>
        <w:right w:val="none" w:sz="0" w:space="0" w:color="auto"/>
      </w:divBdr>
    </w:div>
    <w:div w:id="1724015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org/es/chronicle/article/la-autoridad-internacional-de-los-fondos-marinos-y-la-explotacion-minera-de-los-fondos-marino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lpais.cr/2024/04/11/piden-moratoria-para-frenar-la-mineria-en-el-fondo-marino/" TargetMode="External"/><Relationship Id="rId4" Type="http://schemas.openxmlformats.org/officeDocument/2006/relationships/webSettings" Target="webSettings.xml"/><Relationship Id="rId9" Type="http://schemas.openxmlformats.org/officeDocument/2006/relationships/hyperlink" Target="https://www.elpais.cr/2023/01/23/costa-rica-senala-falta-de-datos-cientificos-para-mineria-ma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1558</Words>
  <Characters>8570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 Salazar Badilla</dc:creator>
  <cp:lastModifiedBy>Edwin Alonso Delgado Alvarez</cp:lastModifiedBy>
  <cp:revision>23</cp:revision>
  <dcterms:created xsi:type="dcterms:W3CDTF">2024-12-04T17:29:00Z</dcterms:created>
  <dcterms:modified xsi:type="dcterms:W3CDTF">2024-12-05T23:31:00Z</dcterms:modified>
</cp:coreProperties>
</file>